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B57E9" w14:textId="556C1FC6" w:rsidR="00E61DD8" w:rsidRPr="006B20DB" w:rsidRDefault="00E61DD8" w:rsidP="00027BF6">
      <w:pPr>
        <w:jc w:val="both"/>
      </w:pPr>
    </w:p>
    <w:p w14:paraId="66AD87C8" w14:textId="77777777" w:rsidR="00C4132E" w:rsidRDefault="00C4132E" w:rsidP="006F1248">
      <w:pPr>
        <w:jc w:val="center"/>
        <w:rPr>
          <w:b/>
          <w:bCs/>
          <w:sz w:val="28"/>
          <w:szCs w:val="28"/>
          <w:u w:val="single"/>
        </w:rPr>
      </w:pPr>
    </w:p>
    <w:p w14:paraId="4B92C27A" w14:textId="77777777" w:rsidR="00C4132E" w:rsidRDefault="00C4132E" w:rsidP="006F1248">
      <w:pPr>
        <w:jc w:val="center"/>
        <w:rPr>
          <w:b/>
          <w:bCs/>
          <w:sz w:val="28"/>
          <w:szCs w:val="28"/>
          <w:u w:val="single"/>
        </w:rPr>
      </w:pPr>
    </w:p>
    <w:p w14:paraId="2368828D" w14:textId="0CE9BB73" w:rsidR="00FA1BBA" w:rsidRDefault="006D4D2D" w:rsidP="006F1248">
      <w:pPr>
        <w:jc w:val="center"/>
        <w:rPr>
          <w:b/>
          <w:bCs/>
          <w:sz w:val="28"/>
          <w:szCs w:val="28"/>
          <w:u w:val="single"/>
        </w:rPr>
      </w:pPr>
      <w:r>
        <w:rPr>
          <w:b/>
          <w:bCs/>
          <w:sz w:val="28"/>
          <w:szCs w:val="28"/>
          <w:u w:val="single"/>
        </w:rPr>
        <w:t xml:space="preserve">TID </w:t>
      </w:r>
      <w:r w:rsidR="00592B7B">
        <w:rPr>
          <w:b/>
          <w:bCs/>
          <w:sz w:val="28"/>
          <w:szCs w:val="28"/>
          <w:u w:val="single"/>
        </w:rPr>
        <w:t>VLOR</w:t>
      </w:r>
      <w:r w:rsidR="00E90EA1">
        <w:rPr>
          <w:b/>
          <w:bCs/>
          <w:sz w:val="28"/>
          <w:szCs w:val="28"/>
          <w:u w:val="single"/>
        </w:rPr>
        <w:t>A</w:t>
      </w:r>
      <w:r w:rsidR="00784BC3">
        <w:rPr>
          <w:b/>
          <w:bCs/>
          <w:sz w:val="28"/>
          <w:szCs w:val="28"/>
          <w:u w:val="single"/>
        </w:rPr>
        <w:t xml:space="preserve"> </w:t>
      </w:r>
      <w:r w:rsidR="00FA1BBA" w:rsidRPr="006B20DB">
        <w:rPr>
          <w:b/>
          <w:bCs/>
          <w:sz w:val="28"/>
          <w:szCs w:val="28"/>
          <w:u w:val="single"/>
        </w:rPr>
        <w:t>GRANT APPLICATION PROCEDURE</w:t>
      </w:r>
    </w:p>
    <w:p w14:paraId="66EB43B5" w14:textId="77777777" w:rsidR="00C4132E" w:rsidRPr="006B20DB" w:rsidRDefault="00C4132E" w:rsidP="006F1248">
      <w:pPr>
        <w:jc w:val="center"/>
        <w:rPr>
          <w:b/>
          <w:bCs/>
          <w:sz w:val="28"/>
          <w:szCs w:val="28"/>
          <w:u w:val="single"/>
        </w:rPr>
      </w:pPr>
    </w:p>
    <w:sdt>
      <w:sdtPr>
        <w:rPr>
          <w:rFonts w:asciiTheme="minorHAnsi" w:eastAsiaTheme="minorEastAsia" w:hAnsiTheme="minorHAnsi" w:cstheme="minorBidi"/>
          <w:color w:val="auto"/>
          <w:sz w:val="20"/>
          <w:szCs w:val="20"/>
        </w:rPr>
        <w:id w:val="-710495128"/>
        <w:docPartObj>
          <w:docPartGallery w:val="Table of Contents"/>
          <w:docPartUnique/>
        </w:docPartObj>
      </w:sdtPr>
      <w:sdtEndPr>
        <w:rPr>
          <w:b/>
          <w:bCs/>
          <w:noProof/>
        </w:rPr>
      </w:sdtEndPr>
      <w:sdtContent>
        <w:p w14:paraId="2816A0BF" w14:textId="5ABEF542" w:rsidR="00A43520" w:rsidRPr="006B20DB" w:rsidRDefault="00A43520" w:rsidP="00027BF6">
          <w:pPr>
            <w:pStyle w:val="TOCHeading"/>
            <w:jc w:val="both"/>
            <w:rPr>
              <w:rFonts w:asciiTheme="minorHAnsi" w:hAnsiTheme="minorHAnsi"/>
            </w:rPr>
          </w:pPr>
          <w:r w:rsidRPr="006B20DB">
            <w:rPr>
              <w:rFonts w:asciiTheme="minorHAnsi" w:hAnsiTheme="minorHAnsi"/>
            </w:rPr>
            <w:t>Contents</w:t>
          </w:r>
        </w:p>
        <w:p w14:paraId="6D97F26C" w14:textId="093659B6" w:rsidR="00235867" w:rsidRDefault="00A43520">
          <w:pPr>
            <w:pStyle w:val="TOC1"/>
            <w:tabs>
              <w:tab w:val="left" w:pos="440"/>
              <w:tab w:val="right" w:leader="dot" w:pos="9350"/>
            </w:tabs>
            <w:rPr>
              <w:rFonts w:cstheme="minorBidi"/>
              <w:noProof/>
              <w:sz w:val="22"/>
              <w:szCs w:val="22"/>
            </w:rPr>
          </w:pPr>
          <w:r w:rsidRPr="006B20DB">
            <w:rPr>
              <w:sz w:val="22"/>
              <w:szCs w:val="22"/>
            </w:rPr>
            <w:fldChar w:fldCharType="begin"/>
          </w:r>
          <w:r w:rsidRPr="006B20DB">
            <w:rPr>
              <w:sz w:val="22"/>
              <w:szCs w:val="22"/>
            </w:rPr>
            <w:instrText xml:space="preserve"> TOC \o "1-3" \h \z \u </w:instrText>
          </w:r>
          <w:r w:rsidRPr="006B20DB">
            <w:rPr>
              <w:sz w:val="22"/>
              <w:szCs w:val="22"/>
            </w:rPr>
            <w:fldChar w:fldCharType="separate"/>
          </w:r>
          <w:hyperlink w:anchor="_Toc521053425" w:history="1">
            <w:r w:rsidR="00235867" w:rsidRPr="00952289">
              <w:rPr>
                <w:rStyle w:val="Hyperlink"/>
                <w:b/>
                <w:bCs/>
                <w:smallCaps/>
                <w:noProof/>
              </w:rPr>
              <w:t>1.</w:t>
            </w:r>
            <w:r w:rsidR="00235867">
              <w:rPr>
                <w:rFonts w:cstheme="minorBidi"/>
                <w:noProof/>
                <w:sz w:val="22"/>
                <w:szCs w:val="22"/>
              </w:rPr>
              <w:tab/>
            </w:r>
            <w:r w:rsidR="00235867" w:rsidRPr="00952289">
              <w:rPr>
                <w:rStyle w:val="Hyperlink"/>
                <w:b/>
                <w:bCs/>
                <w:smallCaps/>
                <w:noProof/>
              </w:rPr>
              <w:t>Introduction and Summary of Project and Grants</w:t>
            </w:r>
            <w:r w:rsidR="00235867">
              <w:rPr>
                <w:noProof/>
                <w:webHidden/>
              </w:rPr>
              <w:tab/>
            </w:r>
            <w:r w:rsidR="00235867">
              <w:rPr>
                <w:noProof/>
                <w:webHidden/>
              </w:rPr>
              <w:fldChar w:fldCharType="begin"/>
            </w:r>
            <w:r w:rsidR="00235867">
              <w:rPr>
                <w:noProof/>
                <w:webHidden/>
              </w:rPr>
              <w:instrText xml:space="preserve"> PAGEREF _Toc521053425 \h </w:instrText>
            </w:r>
            <w:r w:rsidR="00235867">
              <w:rPr>
                <w:noProof/>
                <w:webHidden/>
              </w:rPr>
            </w:r>
            <w:r w:rsidR="00235867">
              <w:rPr>
                <w:noProof/>
                <w:webHidden/>
              </w:rPr>
              <w:fldChar w:fldCharType="separate"/>
            </w:r>
            <w:r w:rsidR="00D72DBC">
              <w:rPr>
                <w:noProof/>
                <w:webHidden/>
              </w:rPr>
              <w:t>2</w:t>
            </w:r>
            <w:r w:rsidR="00235867">
              <w:rPr>
                <w:noProof/>
                <w:webHidden/>
              </w:rPr>
              <w:fldChar w:fldCharType="end"/>
            </w:r>
          </w:hyperlink>
        </w:p>
        <w:p w14:paraId="793C0C9F" w14:textId="2AFFC362" w:rsidR="00235867" w:rsidRDefault="00D72DBC">
          <w:pPr>
            <w:pStyle w:val="TOC1"/>
            <w:tabs>
              <w:tab w:val="left" w:pos="440"/>
              <w:tab w:val="right" w:leader="dot" w:pos="9350"/>
            </w:tabs>
            <w:rPr>
              <w:rFonts w:cstheme="minorBidi"/>
              <w:noProof/>
              <w:sz w:val="22"/>
              <w:szCs w:val="22"/>
            </w:rPr>
          </w:pPr>
          <w:hyperlink w:anchor="_Toc521053426" w:history="1">
            <w:r w:rsidR="00235867" w:rsidRPr="00952289">
              <w:rPr>
                <w:rStyle w:val="Hyperlink"/>
                <w:b/>
                <w:bCs/>
                <w:smallCaps/>
                <w:noProof/>
              </w:rPr>
              <w:t>2.</w:t>
            </w:r>
            <w:r w:rsidR="00235867">
              <w:rPr>
                <w:rFonts w:cstheme="minorBidi"/>
                <w:noProof/>
                <w:sz w:val="22"/>
                <w:szCs w:val="22"/>
              </w:rPr>
              <w:tab/>
            </w:r>
            <w:r w:rsidR="00235867" w:rsidRPr="00952289">
              <w:rPr>
                <w:rStyle w:val="Hyperlink"/>
                <w:b/>
                <w:bCs/>
                <w:smallCaps/>
                <w:noProof/>
              </w:rPr>
              <w:t>Announcements of Grant Opportunities</w:t>
            </w:r>
            <w:r w:rsidR="00235867">
              <w:rPr>
                <w:noProof/>
                <w:webHidden/>
              </w:rPr>
              <w:tab/>
            </w:r>
            <w:r w:rsidR="00235867">
              <w:rPr>
                <w:noProof/>
                <w:webHidden/>
              </w:rPr>
              <w:fldChar w:fldCharType="begin"/>
            </w:r>
            <w:r w:rsidR="00235867">
              <w:rPr>
                <w:noProof/>
                <w:webHidden/>
              </w:rPr>
              <w:instrText xml:space="preserve"> PAGEREF _Toc521053426 \h </w:instrText>
            </w:r>
            <w:r w:rsidR="00235867">
              <w:rPr>
                <w:noProof/>
                <w:webHidden/>
              </w:rPr>
            </w:r>
            <w:r w:rsidR="00235867">
              <w:rPr>
                <w:noProof/>
                <w:webHidden/>
              </w:rPr>
              <w:fldChar w:fldCharType="separate"/>
            </w:r>
            <w:r>
              <w:rPr>
                <w:noProof/>
                <w:webHidden/>
              </w:rPr>
              <w:t>2</w:t>
            </w:r>
            <w:r w:rsidR="00235867">
              <w:rPr>
                <w:noProof/>
                <w:webHidden/>
              </w:rPr>
              <w:fldChar w:fldCharType="end"/>
            </w:r>
          </w:hyperlink>
        </w:p>
        <w:p w14:paraId="0FBD257A" w14:textId="19F1669E" w:rsidR="00235867" w:rsidRDefault="00D72DBC">
          <w:pPr>
            <w:pStyle w:val="TOC1"/>
            <w:tabs>
              <w:tab w:val="left" w:pos="440"/>
              <w:tab w:val="right" w:leader="dot" w:pos="9350"/>
            </w:tabs>
            <w:rPr>
              <w:rFonts w:cstheme="minorBidi"/>
              <w:noProof/>
              <w:sz w:val="22"/>
              <w:szCs w:val="22"/>
            </w:rPr>
          </w:pPr>
          <w:hyperlink w:anchor="_Toc521053427" w:history="1">
            <w:r w:rsidR="00235867" w:rsidRPr="00952289">
              <w:rPr>
                <w:rStyle w:val="Hyperlink"/>
                <w:b/>
                <w:bCs/>
                <w:smallCaps/>
                <w:noProof/>
              </w:rPr>
              <w:t>3.</w:t>
            </w:r>
            <w:r w:rsidR="00235867">
              <w:rPr>
                <w:rFonts w:cstheme="minorBidi"/>
                <w:noProof/>
                <w:sz w:val="22"/>
                <w:szCs w:val="22"/>
              </w:rPr>
              <w:tab/>
            </w:r>
            <w:r w:rsidR="00235867" w:rsidRPr="00952289">
              <w:rPr>
                <w:rStyle w:val="Hyperlink"/>
                <w:b/>
                <w:bCs/>
                <w:smallCaps/>
                <w:noProof/>
              </w:rPr>
              <w:t>Eligibility of Grant Applicants</w:t>
            </w:r>
            <w:r w:rsidR="00235867">
              <w:rPr>
                <w:noProof/>
                <w:webHidden/>
              </w:rPr>
              <w:tab/>
            </w:r>
            <w:r w:rsidR="00235867">
              <w:rPr>
                <w:noProof/>
                <w:webHidden/>
              </w:rPr>
              <w:fldChar w:fldCharType="begin"/>
            </w:r>
            <w:r w:rsidR="00235867">
              <w:rPr>
                <w:noProof/>
                <w:webHidden/>
              </w:rPr>
              <w:instrText xml:space="preserve"> PAGEREF _Toc521053427 \h </w:instrText>
            </w:r>
            <w:r w:rsidR="00235867">
              <w:rPr>
                <w:noProof/>
                <w:webHidden/>
              </w:rPr>
            </w:r>
            <w:r w:rsidR="00235867">
              <w:rPr>
                <w:noProof/>
                <w:webHidden/>
              </w:rPr>
              <w:fldChar w:fldCharType="separate"/>
            </w:r>
            <w:r>
              <w:rPr>
                <w:noProof/>
                <w:webHidden/>
              </w:rPr>
              <w:t>3</w:t>
            </w:r>
            <w:r w:rsidR="00235867">
              <w:rPr>
                <w:noProof/>
                <w:webHidden/>
              </w:rPr>
              <w:fldChar w:fldCharType="end"/>
            </w:r>
          </w:hyperlink>
        </w:p>
        <w:p w14:paraId="66537A95" w14:textId="11259A66" w:rsidR="00235867" w:rsidRDefault="00D72DBC">
          <w:pPr>
            <w:pStyle w:val="TOC2"/>
            <w:tabs>
              <w:tab w:val="right" w:leader="dot" w:pos="9350"/>
            </w:tabs>
            <w:rPr>
              <w:rFonts w:cstheme="minorBidi"/>
              <w:noProof/>
              <w:sz w:val="22"/>
              <w:szCs w:val="22"/>
            </w:rPr>
          </w:pPr>
          <w:hyperlink w:anchor="_Toc521053428" w:history="1">
            <w:r w:rsidR="00235867" w:rsidRPr="00952289">
              <w:rPr>
                <w:rStyle w:val="Hyperlink"/>
                <w:b/>
                <w:bCs/>
                <w:smallCaps/>
                <w:noProof/>
              </w:rPr>
              <w:t>3.1. Eligible Applicants/ Businesses</w:t>
            </w:r>
            <w:r w:rsidR="00235867">
              <w:rPr>
                <w:noProof/>
                <w:webHidden/>
              </w:rPr>
              <w:tab/>
            </w:r>
            <w:r w:rsidR="00235867">
              <w:rPr>
                <w:noProof/>
                <w:webHidden/>
              </w:rPr>
              <w:fldChar w:fldCharType="begin"/>
            </w:r>
            <w:r w:rsidR="00235867">
              <w:rPr>
                <w:noProof/>
                <w:webHidden/>
              </w:rPr>
              <w:instrText xml:space="preserve"> PAGEREF _Toc521053428 \h </w:instrText>
            </w:r>
            <w:r w:rsidR="00235867">
              <w:rPr>
                <w:noProof/>
                <w:webHidden/>
              </w:rPr>
            </w:r>
            <w:r w:rsidR="00235867">
              <w:rPr>
                <w:noProof/>
                <w:webHidden/>
              </w:rPr>
              <w:fldChar w:fldCharType="separate"/>
            </w:r>
            <w:r>
              <w:rPr>
                <w:noProof/>
                <w:webHidden/>
              </w:rPr>
              <w:t>3</w:t>
            </w:r>
            <w:r w:rsidR="00235867">
              <w:rPr>
                <w:noProof/>
                <w:webHidden/>
              </w:rPr>
              <w:fldChar w:fldCharType="end"/>
            </w:r>
          </w:hyperlink>
        </w:p>
        <w:p w14:paraId="2B9287FD" w14:textId="3DF6A608" w:rsidR="00235867" w:rsidRDefault="00D72DBC">
          <w:pPr>
            <w:pStyle w:val="TOC2"/>
            <w:tabs>
              <w:tab w:val="right" w:leader="dot" w:pos="9350"/>
            </w:tabs>
            <w:rPr>
              <w:rFonts w:cstheme="minorBidi"/>
              <w:noProof/>
              <w:sz w:val="22"/>
              <w:szCs w:val="22"/>
            </w:rPr>
          </w:pPr>
          <w:hyperlink w:anchor="_Toc521053429" w:history="1">
            <w:r w:rsidR="00235867" w:rsidRPr="00952289">
              <w:rPr>
                <w:rStyle w:val="Hyperlink"/>
                <w:b/>
                <w:bCs/>
                <w:smallCaps/>
                <w:noProof/>
              </w:rPr>
              <w:t>3.2. Eligible Types of Investments and Activities</w:t>
            </w:r>
            <w:r w:rsidR="00235867">
              <w:rPr>
                <w:noProof/>
                <w:webHidden/>
              </w:rPr>
              <w:tab/>
            </w:r>
            <w:r w:rsidR="00235867">
              <w:rPr>
                <w:noProof/>
                <w:webHidden/>
              </w:rPr>
              <w:fldChar w:fldCharType="begin"/>
            </w:r>
            <w:r w:rsidR="00235867">
              <w:rPr>
                <w:noProof/>
                <w:webHidden/>
              </w:rPr>
              <w:instrText xml:space="preserve"> PAGEREF _Toc521053429 \h </w:instrText>
            </w:r>
            <w:r w:rsidR="00235867">
              <w:rPr>
                <w:noProof/>
                <w:webHidden/>
              </w:rPr>
            </w:r>
            <w:r w:rsidR="00235867">
              <w:rPr>
                <w:noProof/>
                <w:webHidden/>
              </w:rPr>
              <w:fldChar w:fldCharType="separate"/>
            </w:r>
            <w:r>
              <w:rPr>
                <w:noProof/>
                <w:webHidden/>
              </w:rPr>
              <w:t>3</w:t>
            </w:r>
            <w:r w:rsidR="00235867">
              <w:rPr>
                <w:noProof/>
                <w:webHidden/>
              </w:rPr>
              <w:fldChar w:fldCharType="end"/>
            </w:r>
          </w:hyperlink>
        </w:p>
        <w:p w14:paraId="2F77B0EE" w14:textId="1D8D0B35" w:rsidR="00235867" w:rsidRDefault="00D72DBC">
          <w:pPr>
            <w:pStyle w:val="TOC2"/>
            <w:tabs>
              <w:tab w:val="right" w:leader="dot" w:pos="9350"/>
            </w:tabs>
            <w:rPr>
              <w:rFonts w:cstheme="minorBidi"/>
              <w:noProof/>
              <w:sz w:val="22"/>
              <w:szCs w:val="22"/>
            </w:rPr>
          </w:pPr>
          <w:hyperlink w:anchor="_Toc521053430" w:history="1">
            <w:r w:rsidR="00235867" w:rsidRPr="00952289">
              <w:rPr>
                <w:rStyle w:val="Hyperlink"/>
                <w:b/>
                <w:bCs/>
                <w:smallCaps/>
                <w:noProof/>
              </w:rPr>
              <w:t>3.3. Grant Amounts</w:t>
            </w:r>
            <w:r w:rsidR="00235867">
              <w:rPr>
                <w:noProof/>
                <w:webHidden/>
              </w:rPr>
              <w:tab/>
            </w:r>
            <w:r w:rsidR="00235867">
              <w:rPr>
                <w:noProof/>
                <w:webHidden/>
              </w:rPr>
              <w:fldChar w:fldCharType="begin"/>
            </w:r>
            <w:r w:rsidR="00235867">
              <w:rPr>
                <w:noProof/>
                <w:webHidden/>
              </w:rPr>
              <w:instrText xml:space="preserve"> PAGEREF _Toc521053430 \h </w:instrText>
            </w:r>
            <w:r w:rsidR="00235867">
              <w:rPr>
                <w:noProof/>
                <w:webHidden/>
              </w:rPr>
            </w:r>
            <w:r w:rsidR="00235867">
              <w:rPr>
                <w:noProof/>
                <w:webHidden/>
              </w:rPr>
              <w:fldChar w:fldCharType="separate"/>
            </w:r>
            <w:r>
              <w:rPr>
                <w:noProof/>
                <w:webHidden/>
              </w:rPr>
              <w:t>4</w:t>
            </w:r>
            <w:r w:rsidR="00235867">
              <w:rPr>
                <w:noProof/>
                <w:webHidden/>
              </w:rPr>
              <w:fldChar w:fldCharType="end"/>
            </w:r>
          </w:hyperlink>
        </w:p>
        <w:p w14:paraId="1DCB60E5" w14:textId="10357C8F" w:rsidR="00235867" w:rsidRDefault="00D72DBC">
          <w:pPr>
            <w:pStyle w:val="TOC1"/>
            <w:tabs>
              <w:tab w:val="left" w:pos="440"/>
              <w:tab w:val="right" w:leader="dot" w:pos="9350"/>
            </w:tabs>
            <w:rPr>
              <w:rFonts w:cstheme="minorBidi"/>
              <w:noProof/>
              <w:sz w:val="22"/>
              <w:szCs w:val="22"/>
            </w:rPr>
          </w:pPr>
          <w:hyperlink w:anchor="_Toc521053431" w:history="1">
            <w:r w:rsidR="00235867" w:rsidRPr="00952289">
              <w:rPr>
                <w:rStyle w:val="Hyperlink"/>
                <w:b/>
                <w:bCs/>
                <w:smallCaps/>
                <w:noProof/>
              </w:rPr>
              <w:t>4.</w:t>
            </w:r>
            <w:r w:rsidR="00235867">
              <w:rPr>
                <w:rFonts w:cstheme="minorBidi"/>
                <w:noProof/>
                <w:sz w:val="22"/>
                <w:szCs w:val="22"/>
              </w:rPr>
              <w:tab/>
            </w:r>
            <w:r w:rsidR="00235867" w:rsidRPr="00952289">
              <w:rPr>
                <w:rStyle w:val="Hyperlink"/>
                <w:b/>
                <w:bCs/>
                <w:smallCaps/>
                <w:noProof/>
              </w:rPr>
              <w:t>Applying for Funding</w:t>
            </w:r>
            <w:r w:rsidR="00235867">
              <w:rPr>
                <w:noProof/>
                <w:webHidden/>
              </w:rPr>
              <w:tab/>
            </w:r>
            <w:r w:rsidR="00235867">
              <w:rPr>
                <w:noProof/>
                <w:webHidden/>
              </w:rPr>
              <w:fldChar w:fldCharType="begin"/>
            </w:r>
            <w:r w:rsidR="00235867">
              <w:rPr>
                <w:noProof/>
                <w:webHidden/>
              </w:rPr>
              <w:instrText xml:space="preserve"> PAGEREF _Toc521053431 \h </w:instrText>
            </w:r>
            <w:r w:rsidR="00235867">
              <w:rPr>
                <w:noProof/>
                <w:webHidden/>
              </w:rPr>
            </w:r>
            <w:r w:rsidR="00235867">
              <w:rPr>
                <w:noProof/>
                <w:webHidden/>
              </w:rPr>
              <w:fldChar w:fldCharType="separate"/>
            </w:r>
            <w:r>
              <w:rPr>
                <w:noProof/>
                <w:webHidden/>
              </w:rPr>
              <w:t>4</w:t>
            </w:r>
            <w:r w:rsidR="00235867">
              <w:rPr>
                <w:noProof/>
                <w:webHidden/>
              </w:rPr>
              <w:fldChar w:fldCharType="end"/>
            </w:r>
          </w:hyperlink>
        </w:p>
        <w:p w14:paraId="1E510124" w14:textId="4457C4B9" w:rsidR="00235867" w:rsidRDefault="00D72DBC">
          <w:pPr>
            <w:pStyle w:val="TOC2"/>
            <w:tabs>
              <w:tab w:val="left" w:pos="840"/>
              <w:tab w:val="right" w:leader="dot" w:pos="9350"/>
            </w:tabs>
            <w:rPr>
              <w:rFonts w:cstheme="minorBidi"/>
              <w:noProof/>
              <w:sz w:val="22"/>
              <w:szCs w:val="22"/>
            </w:rPr>
          </w:pPr>
          <w:hyperlink w:anchor="_Toc521053436" w:history="1">
            <w:r w:rsidR="00235867" w:rsidRPr="00952289">
              <w:rPr>
                <w:rStyle w:val="Hyperlink"/>
                <w:b/>
                <w:bCs/>
                <w:smallCaps/>
                <w:noProof/>
              </w:rPr>
              <w:t>4.1.</w:t>
            </w:r>
            <w:r w:rsidR="00235867">
              <w:rPr>
                <w:rFonts w:cstheme="minorBidi"/>
                <w:noProof/>
                <w:sz w:val="22"/>
                <w:szCs w:val="22"/>
              </w:rPr>
              <w:tab/>
            </w:r>
            <w:r w:rsidR="00235867" w:rsidRPr="00952289">
              <w:rPr>
                <w:rStyle w:val="Hyperlink"/>
                <w:b/>
                <w:bCs/>
                <w:smallCaps/>
                <w:noProof/>
              </w:rPr>
              <w:t>Grant Application</w:t>
            </w:r>
            <w:r w:rsidR="00235867">
              <w:rPr>
                <w:noProof/>
                <w:webHidden/>
              </w:rPr>
              <w:tab/>
            </w:r>
            <w:r w:rsidR="00235867">
              <w:rPr>
                <w:noProof/>
                <w:webHidden/>
              </w:rPr>
              <w:fldChar w:fldCharType="begin"/>
            </w:r>
            <w:r w:rsidR="00235867">
              <w:rPr>
                <w:noProof/>
                <w:webHidden/>
              </w:rPr>
              <w:instrText xml:space="preserve"> PAGEREF _Toc521053436 \h </w:instrText>
            </w:r>
            <w:r w:rsidR="00235867">
              <w:rPr>
                <w:noProof/>
                <w:webHidden/>
              </w:rPr>
            </w:r>
            <w:r w:rsidR="00235867">
              <w:rPr>
                <w:noProof/>
                <w:webHidden/>
              </w:rPr>
              <w:fldChar w:fldCharType="separate"/>
            </w:r>
            <w:r>
              <w:rPr>
                <w:noProof/>
                <w:webHidden/>
              </w:rPr>
              <w:t>4</w:t>
            </w:r>
            <w:r w:rsidR="00235867">
              <w:rPr>
                <w:noProof/>
                <w:webHidden/>
              </w:rPr>
              <w:fldChar w:fldCharType="end"/>
            </w:r>
          </w:hyperlink>
        </w:p>
        <w:p w14:paraId="24A594A7" w14:textId="2FDBE1CA" w:rsidR="00235867" w:rsidRDefault="00D72DBC">
          <w:pPr>
            <w:pStyle w:val="TOC2"/>
            <w:tabs>
              <w:tab w:val="left" w:pos="840"/>
              <w:tab w:val="right" w:leader="dot" w:pos="9350"/>
            </w:tabs>
            <w:rPr>
              <w:rFonts w:cstheme="minorBidi"/>
              <w:noProof/>
              <w:sz w:val="22"/>
              <w:szCs w:val="22"/>
            </w:rPr>
          </w:pPr>
          <w:hyperlink w:anchor="_Toc521053437" w:history="1">
            <w:r w:rsidR="00235867" w:rsidRPr="00952289">
              <w:rPr>
                <w:rStyle w:val="Hyperlink"/>
                <w:b/>
                <w:bCs/>
                <w:smallCaps/>
                <w:noProof/>
              </w:rPr>
              <w:t>4.2.</w:t>
            </w:r>
            <w:r w:rsidR="00235867">
              <w:rPr>
                <w:rFonts w:cstheme="minorBidi"/>
                <w:noProof/>
                <w:sz w:val="22"/>
                <w:szCs w:val="22"/>
              </w:rPr>
              <w:tab/>
            </w:r>
            <w:r w:rsidR="00235867" w:rsidRPr="00952289">
              <w:rPr>
                <w:rStyle w:val="Hyperlink"/>
                <w:b/>
                <w:bCs/>
                <w:smallCaps/>
                <w:noProof/>
              </w:rPr>
              <w:t>Evaluations</w:t>
            </w:r>
            <w:r w:rsidR="00235867">
              <w:rPr>
                <w:noProof/>
                <w:webHidden/>
              </w:rPr>
              <w:tab/>
            </w:r>
            <w:r w:rsidR="00235867">
              <w:rPr>
                <w:noProof/>
                <w:webHidden/>
              </w:rPr>
              <w:fldChar w:fldCharType="begin"/>
            </w:r>
            <w:r w:rsidR="00235867">
              <w:rPr>
                <w:noProof/>
                <w:webHidden/>
              </w:rPr>
              <w:instrText xml:space="preserve"> PAGEREF _Toc521053437 \h </w:instrText>
            </w:r>
            <w:r w:rsidR="00235867">
              <w:rPr>
                <w:noProof/>
                <w:webHidden/>
              </w:rPr>
            </w:r>
            <w:r w:rsidR="00235867">
              <w:rPr>
                <w:noProof/>
                <w:webHidden/>
              </w:rPr>
              <w:fldChar w:fldCharType="separate"/>
            </w:r>
            <w:r>
              <w:rPr>
                <w:noProof/>
                <w:webHidden/>
              </w:rPr>
              <w:t>5</w:t>
            </w:r>
            <w:r w:rsidR="00235867">
              <w:rPr>
                <w:noProof/>
                <w:webHidden/>
              </w:rPr>
              <w:fldChar w:fldCharType="end"/>
            </w:r>
          </w:hyperlink>
        </w:p>
        <w:p w14:paraId="7F448496" w14:textId="27F7C9EF" w:rsidR="00235867" w:rsidRDefault="00D72DBC">
          <w:pPr>
            <w:pStyle w:val="TOC2"/>
            <w:tabs>
              <w:tab w:val="left" w:pos="840"/>
              <w:tab w:val="right" w:leader="dot" w:pos="9350"/>
            </w:tabs>
            <w:rPr>
              <w:rFonts w:cstheme="minorBidi"/>
              <w:noProof/>
              <w:sz w:val="22"/>
              <w:szCs w:val="22"/>
            </w:rPr>
          </w:pPr>
          <w:hyperlink w:anchor="_Toc521053438" w:history="1">
            <w:r w:rsidR="00235867" w:rsidRPr="00952289">
              <w:rPr>
                <w:rStyle w:val="Hyperlink"/>
                <w:b/>
                <w:bCs/>
                <w:smallCaps/>
                <w:noProof/>
              </w:rPr>
              <w:t>4.3.</w:t>
            </w:r>
            <w:r w:rsidR="00235867">
              <w:rPr>
                <w:rFonts w:cstheme="minorBidi"/>
                <w:noProof/>
                <w:sz w:val="22"/>
                <w:szCs w:val="22"/>
              </w:rPr>
              <w:tab/>
            </w:r>
            <w:r w:rsidR="00235867" w:rsidRPr="00952289">
              <w:rPr>
                <w:rStyle w:val="Hyperlink"/>
                <w:b/>
                <w:bCs/>
                <w:smallCaps/>
                <w:noProof/>
              </w:rPr>
              <w:t>Presentation to/Approval by AADF</w:t>
            </w:r>
            <w:r w:rsidR="00235867">
              <w:rPr>
                <w:noProof/>
                <w:webHidden/>
              </w:rPr>
              <w:tab/>
            </w:r>
            <w:r w:rsidR="00235867">
              <w:rPr>
                <w:noProof/>
                <w:webHidden/>
              </w:rPr>
              <w:fldChar w:fldCharType="begin"/>
            </w:r>
            <w:r w:rsidR="00235867">
              <w:rPr>
                <w:noProof/>
                <w:webHidden/>
              </w:rPr>
              <w:instrText xml:space="preserve"> PAGEREF _Toc521053438 \h </w:instrText>
            </w:r>
            <w:r w:rsidR="00235867">
              <w:rPr>
                <w:noProof/>
                <w:webHidden/>
              </w:rPr>
            </w:r>
            <w:r w:rsidR="00235867">
              <w:rPr>
                <w:noProof/>
                <w:webHidden/>
              </w:rPr>
              <w:fldChar w:fldCharType="separate"/>
            </w:r>
            <w:r>
              <w:rPr>
                <w:noProof/>
                <w:webHidden/>
              </w:rPr>
              <w:t>5</w:t>
            </w:r>
            <w:r w:rsidR="00235867">
              <w:rPr>
                <w:noProof/>
                <w:webHidden/>
              </w:rPr>
              <w:fldChar w:fldCharType="end"/>
            </w:r>
          </w:hyperlink>
        </w:p>
        <w:p w14:paraId="029F57FF" w14:textId="78DA4E47" w:rsidR="00235867" w:rsidRDefault="00D72DBC">
          <w:pPr>
            <w:pStyle w:val="TOC2"/>
            <w:tabs>
              <w:tab w:val="left" w:pos="840"/>
              <w:tab w:val="right" w:leader="dot" w:pos="9350"/>
            </w:tabs>
            <w:rPr>
              <w:rFonts w:cstheme="minorBidi"/>
              <w:noProof/>
              <w:sz w:val="22"/>
              <w:szCs w:val="22"/>
            </w:rPr>
          </w:pPr>
          <w:hyperlink w:anchor="_Toc521053439" w:history="1">
            <w:r w:rsidR="00235867" w:rsidRPr="00952289">
              <w:rPr>
                <w:rStyle w:val="Hyperlink"/>
                <w:b/>
                <w:bCs/>
                <w:smallCaps/>
                <w:noProof/>
              </w:rPr>
              <w:t>4.4.</w:t>
            </w:r>
            <w:r w:rsidR="00235867">
              <w:rPr>
                <w:rFonts w:cstheme="minorBidi"/>
                <w:noProof/>
                <w:sz w:val="22"/>
                <w:szCs w:val="22"/>
              </w:rPr>
              <w:tab/>
            </w:r>
            <w:r w:rsidR="00235867" w:rsidRPr="00952289">
              <w:rPr>
                <w:rStyle w:val="Hyperlink"/>
                <w:b/>
                <w:bCs/>
                <w:smallCaps/>
                <w:noProof/>
              </w:rPr>
              <w:t>Award / Terms and Conditions</w:t>
            </w:r>
            <w:r w:rsidR="00235867">
              <w:rPr>
                <w:noProof/>
                <w:webHidden/>
              </w:rPr>
              <w:tab/>
            </w:r>
            <w:r w:rsidR="00235867">
              <w:rPr>
                <w:noProof/>
                <w:webHidden/>
              </w:rPr>
              <w:fldChar w:fldCharType="begin"/>
            </w:r>
            <w:r w:rsidR="00235867">
              <w:rPr>
                <w:noProof/>
                <w:webHidden/>
              </w:rPr>
              <w:instrText xml:space="preserve"> PAGEREF _Toc521053439 \h </w:instrText>
            </w:r>
            <w:r w:rsidR="00235867">
              <w:rPr>
                <w:noProof/>
                <w:webHidden/>
              </w:rPr>
            </w:r>
            <w:r w:rsidR="00235867">
              <w:rPr>
                <w:noProof/>
                <w:webHidden/>
              </w:rPr>
              <w:fldChar w:fldCharType="separate"/>
            </w:r>
            <w:r>
              <w:rPr>
                <w:noProof/>
                <w:webHidden/>
              </w:rPr>
              <w:t>6</w:t>
            </w:r>
            <w:r w:rsidR="00235867">
              <w:rPr>
                <w:noProof/>
                <w:webHidden/>
              </w:rPr>
              <w:fldChar w:fldCharType="end"/>
            </w:r>
          </w:hyperlink>
        </w:p>
        <w:p w14:paraId="35FF7B86" w14:textId="34718EF9" w:rsidR="00235867" w:rsidRDefault="00D72DBC">
          <w:pPr>
            <w:pStyle w:val="TOC1"/>
            <w:tabs>
              <w:tab w:val="left" w:pos="440"/>
              <w:tab w:val="right" w:leader="dot" w:pos="9350"/>
            </w:tabs>
            <w:rPr>
              <w:rFonts w:cstheme="minorBidi"/>
              <w:noProof/>
              <w:sz w:val="22"/>
              <w:szCs w:val="22"/>
            </w:rPr>
          </w:pPr>
          <w:hyperlink w:anchor="_Toc521053440" w:history="1">
            <w:r w:rsidR="00235867" w:rsidRPr="00952289">
              <w:rPr>
                <w:rStyle w:val="Hyperlink"/>
                <w:b/>
                <w:bCs/>
                <w:smallCaps/>
                <w:noProof/>
              </w:rPr>
              <w:t>5.</w:t>
            </w:r>
            <w:r w:rsidR="00235867">
              <w:rPr>
                <w:rFonts w:cstheme="minorBidi"/>
                <w:noProof/>
                <w:sz w:val="22"/>
                <w:szCs w:val="22"/>
              </w:rPr>
              <w:tab/>
            </w:r>
            <w:r w:rsidR="00235867" w:rsidRPr="00952289">
              <w:rPr>
                <w:rStyle w:val="Hyperlink"/>
                <w:b/>
                <w:bCs/>
                <w:smallCaps/>
                <w:noProof/>
              </w:rPr>
              <w:t>Appendices</w:t>
            </w:r>
            <w:r w:rsidR="00235867">
              <w:rPr>
                <w:noProof/>
                <w:webHidden/>
              </w:rPr>
              <w:tab/>
            </w:r>
            <w:r w:rsidR="00235867">
              <w:rPr>
                <w:noProof/>
                <w:webHidden/>
              </w:rPr>
              <w:fldChar w:fldCharType="begin"/>
            </w:r>
            <w:r w:rsidR="00235867">
              <w:rPr>
                <w:noProof/>
                <w:webHidden/>
              </w:rPr>
              <w:instrText xml:space="preserve"> PAGEREF _Toc521053440 \h </w:instrText>
            </w:r>
            <w:r w:rsidR="00235867">
              <w:rPr>
                <w:noProof/>
                <w:webHidden/>
              </w:rPr>
            </w:r>
            <w:r w:rsidR="00235867">
              <w:rPr>
                <w:noProof/>
                <w:webHidden/>
              </w:rPr>
              <w:fldChar w:fldCharType="separate"/>
            </w:r>
            <w:r>
              <w:rPr>
                <w:noProof/>
                <w:webHidden/>
              </w:rPr>
              <w:t>7</w:t>
            </w:r>
            <w:r w:rsidR="00235867">
              <w:rPr>
                <w:noProof/>
                <w:webHidden/>
              </w:rPr>
              <w:fldChar w:fldCharType="end"/>
            </w:r>
          </w:hyperlink>
        </w:p>
        <w:p w14:paraId="25328BC4" w14:textId="624723E5" w:rsidR="00235867" w:rsidRDefault="00D72DBC">
          <w:pPr>
            <w:pStyle w:val="TOC1"/>
            <w:tabs>
              <w:tab w:val="right" w:leader="dot" w:pos="9350"/>
            </w:tabs>
            <w:rPr>
              <w:rFonts w:cstheme="minorBidi"/>
              <w:noProof/>
              <w:sz w:val="22"/>
              <w:szCs w:val="22"/>
            </w:rPr>
          </w:pPr>
          <w:hyperlink w:anchor="_Toc521053441" w:history="1">
            <w:r w:rsidR="00235867" w:rsidRPr="00952289">
              <w:rPr>
                <w:rStyle w:val="Hyperlink"/>
                <w:b/>
                <w:noProof/>
              </w:rPr>
              <w:t>Appendix 1 - Grant Application Chart</w:t>
            </w:r>
            <w:r w:rsidR="00235867">
              <w:rPr>
                <w:noProof/>
                <w:webHidden/>
              </w:rPr>
              <w:tab/>
            </w:r>
            <w:r w:rsidR="00235867">
              <w:rPr>
                <w:noProof/>
                <w:webHidden/>
              </w:rPr>
              <w:fldChar w:fldCharType="begin"/>
            </w:r>
            <w:r w:rsidR="00235867">
              <w:rPr>
                <w:noProof/>
                <w:webHidden/>
              </w:rPr>
              <w:instrText xml:space="preserve"> PAGEREF _Toc521053441 \h </w:instrText>
            </w:r>
            <w:r w:rsidR="00235867">
              <w:rPr>
                <w:noProof/>
                <w:webHidden/>
              </w:rPr>
            </w:r>
            <w:r w:rsidR="00235867">
              <w:rPr>
                <w:noProof/>
                <w:webHidden/>
              </w:rPr>
              <w:fldChar w:fldCharType="separate"/>
            </w:r>
            <w:r>
              <w:rPr>
                <w:noProof/>
                <w:webHidden/>
              </w:rPr>
              <w:t>8</w:t>
            </w:r>
            <w:r w:rsidR="00235867">
              <w:rPr>
                <w:noProof/>
                <w:webHidden/>
              </w:rPr>
              <w:fldChar w:fldCharType="end"/>
            </w:r>
          </w:hyperlink>
        </w:p>
        <w:p w14:paraId="1F289EA5" w14:textId="47FEF62C" w:rsidR="00235867" w:rsidRDefault="00D72DBC">
          <w:pPr>
            <w:pStyle w:val="TOC1"/>
            <w:tabs>
              <w:tab w:val="right" w:leader="dot" w:pos="9350"/>
            </w:tabs>
            <w:rPr>
              <w:rFonts w:cstheme="minorBidi"/>
              <w:noProof/>
              <w:sz w:val="22"/>
              <w:szCs w:val="22"/>
            </w:rPr>
          </w:pPr>
          <w:hyperlink w:anchor="_Toc521053442" w:history="1">
            <w:r w:rsidR="00235867" w:rsidRPr="00952289">
              <w:rPr>
                <w:rStyle w:val="Hyperlink"/>
                <w:noProof/>
              </w:rPr>
              <w:t>Appendix 2 - Grant Application Form</w:t>
            </w:r>
            <w:r w:rsidR="00235867">
              <w:rPr>
                <w:noProof/>
                <w:webHidden/>
              </w:rPr>
              <w:tab/>
            </w:r>
            <w:r w:rsidR="00235867">
              <w:rPr>
                <w:noProof/>
                <w:webHidden/>
              </w:rPr>
              <w:fldChar w:fldCharType="begin"/>
            </w:r>
            <w:r w:rsidR="00235867">
              <w:rPr>
                <w:noProof/>
                <w:webHidden/>
              </w:rPr>
              <w:instrText xml:space="preserve"> PAGEREF _Toc521053442 \h </w:instrText>
            </w:r>
            <w:r w:rsidR="00235867">
              <w:rPr>
                <w:noProof/>
                <w:webHidden/>
              </w:rPr>
            </w:r>
            <w:r w:rsidR="00235867">
              <w:rPr>
                <w:noProof/>
                <w:webHidden/>
              </w:rPr>
              <w:fldChar w:fldCharType="separate"/>
            </w:r>
            <w:r>
              <w:rPr>
                <w:noProof/>
                <w:webHidden/>
              </w:rPr>
              <w:t>9</w:t>
            </w:r>
            <w:r w:rsidR="00235867">
              <w:rPr>
                <w:noProof/>
                <w:webHidden/>
              </w:rPr>
              <w:fldChar w:fldCharType="end"/>
            </w:r>
          </w:hyperlink>
        </w:p>
        <w:p w14:paraId="745ADB82" w14:textId="20D842F0" w:rsidR="00235867" w:rsidRDefault="00D72DBC">
          <w:pPr>
            <w:pStyle w:val="TOC1"/>
            <w:tabs>
              <w:tab w:val="right" w:leader="dot" w:pos="9350"/>
            </w:tabs>
            <w:rPr>
              <w:rFonts w:cstheme="minorBidi"/>
              <w:noProof/>
              <w:sz w:val="22"/>
              <w:szCs w:val="22"/>
            </w:rPr>
          </w:pPr>
          <w:hyperlink w:anchor="_Toc521053443" w:history="1">
            <w:r w:rsidR="00235867" w:rsidRPr="00952289">
              <w:rPr>
                <w:rStyle w:val="Hyperlink"/>
                <w:noProof/>
              </w:rPr>
              <w:t>Appendix 3 - Grant Package Checklist</w:t>
            </w:r>
            <w:r w:rsidR="00235867">
              <w:rPr>
                <w:noProof/>
                <w:webHidden/>
              </w:rPr>
              <w:tab/>
            </w:r>
            <w:r w:rsidR="00235867">
              <w:rPr>
                <w:noProof/>
                <w:webHidden/>
              </w:rPr>
              <w:fldChar w:fldCharType="begin"/>
            </w:r>
            <w:r w:rsidR="00235867">
              <w:rPr>
                <w:noProof/>
                <w:webHidden/>
              </w:rPr>
              <w:instrText xml:space="preserve"> PAGEREF _Toc521053443 \h </w:instrText>
            </w:r>
            <w:r w:rsidR="00235867">
              <w:rPr>
                <w:noProof/>
                <w:webHidden/>
              </w:rPr>
            </w:r>
            <w:r w:rsidR="00235867">
              <w:rPr>
                <w:noProof/>
                <w:webHidden/>
              </w:rPr>
              <w:fldChar w:fldCharType="separate"/>
            </w:r>
            <w:r>
              <w:rPr>
                <w:noProof/>
                <w:webHidden/>
              </w:rPr>
              <w:t>12</w:t>
            </w:r>
            <w:r w:rsidR="00235867">
              <w:rPr>
                <w:noProof/>
                <w:webHidden/>
              </w:rPr>
              <w:fldChar w:fldCharType="end"/>
            </w:r>
          </w:hyperlink>
        </w:p>
        <w:p w14:paraId="5CA3F393" w14:textId="696A1354" w:rsidR="00235867" w:rsidRDefault="00D72DBC">
          <w:pPr>
            <w:pStyle w:val="TOC1"/>
            <w:tabs>
              <w:tab w:val="right" w:leader="dot" w:pos="9350"/>
            </w:tabs>
            <w:rPr>
              <w:rFonts w:cstheme="minorBidi"/>
              <w:noProof/>
              <w:sz w:val="22"/>
              <w:szCs w:val="22"/>
            </w:rPr>
          </w:pPr>
          <w:hyperlink w:anchor="_Toc521053444" w:history="1">
            <w:r w:rsidR="00235867" w:rsidRPr="00952289">
              <w:rPr>
                <w:rStyle w:val="Hyperlink"/>
                <w:noProof/>
              </w:rPr>
              <w:t>Appendix 4 - Grant Agreement template</w:t>
            </w:r>
            <w:r w:rsidR="00235867">
              <w:rPr>
                <w:noProof/>
                <w:webHidden/>
              </w:rPr>
              <w:tab/>
            </w:r>
            <w:r w:rsidR="00235867">
              <w:rPr>
                <w:noProof/>
                <w:webHidden/>
              </w:rPr>
              <w:fldChar w:fldCharType="begin"/>
            </w:r>
            <w:r w:rsidR="00235867">
              <w:rPr>
                <w:noProof/>
                <w:webHidden/>
              </w:rPr>
              <w:instrText xml:space="preserve"> PAGEREF _Toc521053444 \h </w:instrText>
            </w:r>
            <w:r w:rsidR="00235867">
              <w:rPr>
                <w:noProof/>
                <w:webHidden/>
              </w:rPr>
            </w:r>
            <w:r w:rsidR="00235867">
              <w:rPr>
                <w:noProof/>
                <w:webHidden/>
              </w:rPr>
              <w:fldChar w:fldCharType="separate"/>
            </w:r>
            <w:r>
              <w:rPr>
                <w:noProof/>
                <w:webHidden/>
              </w:rPr>
              <w:t>13</w:t>
            </w:r>
            <w:r w:rsidR="00235867">
              <w:rPr>
                <w:noProof/>
                <w:webHidden/>
              </w:rPr>
              <w:fldChar w:fldCharType="end"/>
            </w:r>
          </w:hyperlink>
        </w:p>
        <w:p w14:paraId="07218CDE" w14:textId="02AF7F77" w:rsidR="00A43520" w:rsidRPr="006B20DB" w:rsidRDefault="00A43520" w:rsidP="00027BF6">
          <w:pPr>
            <w:jc w:val="both"/>
          </w:pPr>
          <w:r w:rsidRPr="006B20DB">
            <w:rPr>
              <w:sz w:val="22"/>
              <w:szCs w:val="22"/>
            </w:rPr>
            <w:fldChar w:fldCharType="end"/>
          </w:r>
        </w:p>
      </w:sdtContent>
    </w:sdt>
    <w:p w14:paraId="20204508" w14:textId="03C4B36A" w:rsidR="00A43520" w:rsidRPr="006B20DB" w:rsidRDefault="00A43520" w:rsidP="00027BF6">
      <w:pPr>
        <w:jc w:val="both"/>
        <w:rPr>
          <w:b/>
          <w:bCs/>
          <w:sz w:val="28"/>
          <w:szCs w:val="28"/>
          <w:u w:val="single"/>
        </w:rPr>
      </w:pPr>
    </w:p>
    <w:p w14:paraId="7F0A1B95" w14:textId="77777777" w:rsidR="008D78CE" w:rsidRPr="006B20DB" w:rsidRDefault="008D78CE" w:rsidP="00027BF6">
      <w:pPr>
        <w:pStyle w:val="Heading1"/>
        <w:jc w:val="both"/>
        <w:rPr>
          <w:rStyle w:val="BookTitle"/>
          <w:rFonts w:asciiTheme="minorHAnsi" w:hAnsiTheme="minorHAnsi"/>
        </w:rPr>
        <w:sectPr w:rsidR="008D78CE" w:rsidRPr="006B20DB" w:rsidSect="004A5FD0">
          <w:headerReference w:type="default" r:id="rId9"/>
          <w:footerReference w:type="default" r:id="rId10"/>
          <w:pgSz w:w="12240" w:h="15840"/>
          <w:pgMar w:top="1440" w:right="1440" w:bottom="1440" w:left="1440" w:header="720" w:footer="228" w:gutter="0"/>
          <w:cols w:space="720"/>
          <w:docGrid w:linePitch="360"/>
        </w:sectPr>
      </w:pPr>
    </w:p>
    <w:p w14:paraId="6E2298A5" w14:textId="1BA0041B" w:rsidR="00FA1BBA" w:rsidRPr="006B20DB" w:rsidRDefault="00FA1BBA" w:rsidP="00027BF6">
      <w:pPr>
        <w:pStyle w:val="Heading1"/>
        <w:numPr>
          <w:ilvl w:val="0"/>
          <w:numId w:val="2"/>
        </w:numPr>
        <w:spacing w:before="120"/>
        <w:ind w:left="360"/>
        <w:jc w:val="both"/>
        <w:rPr>
          <w:rStyle w:val="BookTitle"/>
          <w:rFonts w:asciiTheme="minorHAnsi" w:hAnsiTheme="minorHAnsi"/>
        </w:rPr>
      </w:pPr>
      <w:bookmarkStart w:id="0" w:name="_Toc521053425"/>
      <w:r w:rsidRPr="006B20DB">
        <w:rPr>
          <w:rStyle w:val="BookTitle"/>
          <w:rFonts w:asciiTheme="minorHAnsi" w:hAnsiTheme="minorHAnsi"/>
        </w:rPr>
        <w:lastRenderedPageBreak/>
        <w:t>Introduction and Summary of Project and Grants</w:t>
      </w:r>
      <w:bookmarkEnd w:id="0"/>
    </w:p>
    <w:p w14:paraId="64CA47D0" w14:textId="6A957B4D" w:rsidR="008D78CE" w:rsidRPr="006B20DB" w:rsidRDefault="00974950" w:rsidP="00027BF6">
      <w:pPr>
        <w:autoSpaceDE w:val="0"/>
        <w:autoSpaceDN w:val="0"/>
        <w:adjustRightInd w:val="0"/>
        <w:spacing w:before="120" w:after="0"/>
        <w:jc w:val="both"/>
        <w:rPr>
          <w:sz w:val="22"/>
          <w:szCs w:val="22"/>
        </w:rPr>
      </w:pPr>
      <w:r w:rsidRPr="006B20DB">
        <w:rPr>
          <w:rFonts w:cs="Arial"/>
          <w:sz w:val="22"/>
          <w:szCs w:val="22"/>
        </w:rPr>
        <w:t xml:space="preserve">The purpose of this procedure is to guide and facilitate the process for </w:t>
      </w:r>
      <w:r w:rsidR="008E048B">
        <w:rPr>
          <w:rFonts w:cs="Arial"/>
          <w:sz w:val="22"/>
          <w:szCs w:val="22"/>
        </w:rPr>
        <w:t>all</w:t>
      </w:r>
      <w:r w:rsidRPr="006B20DB">
        <w:rPr>
          <w:rFonts w:cs="Arial"/>
          <w:sz w:val="22"/>
          <w:szCs w:val="22"/>
        </w:rPr>
        <w:t xml:space="preserve"> stakeholders involved</w:t>
      </w:r>
      <w:r w:rsidR="008E048B">
        <w:rPr>
          <w:rFonts w:cs="Arial"/>
          <w:sz w:val="22"/>
          <w:szCs w:val="22"/>
        </w:rPr>
        <w:t xml:space="preserve"> in the grant application and approval process</w:t>
      </w:r>
      <w:r w:rsidRPr="006B20DB">
        <w:rPr>
          <w:rFonts w:cs="Arial"/>
          <w:sz w:val="22"/>
          <w:szCs w:val="22"/>
        </w:rPr>
        <w:t>.</w:t>
      </w:r>
      <w:r w:rsidR="00F36DEB" w:rsidRPr="00F36DEB">
        <w:rPr>
          <w:rFonts w:ascii="FS Albert Pro" w:eastAsiaTheme="minorHAnsi" w:hAnsi="FS Albert Pro" w:cs="Arial"/>
          <w:sz w:val="22"/>
          <w:szCs w:val="22"/>
        </w:rPr>
        <w:t xml:space="preserve"> </w:t>
      </w:r>
      <w:r w:rsidR="00F36DEB" w:rsidRPr="00F36DEB">
        <w:rPr>
          <w:rFonts w:cs="Arial"/>
          <w:sz w:val="22"/>
          <w:szCs w:val="22"/>
        </w:rPr>
        <w:t>The AADF Entrepreneurship Program Grants will support businesses in</w:t>
      </w:r>
      <w:r w:rsidR="008E3B15">
        <w:rPr>
          <w:rFonts w:cs="Arial"/>
          <w:sz w:val="22"/>
          <w:szCs w:val="22"/>
        </w:rPr>
        <w:t xml:space="preserve"> </w:t>
      </w:r>
      <w:r w:rsidR="00F36DEB" w:rsidRPr="00F36DEB">
        <w:rPr>
          <w:rFonts w:cs="Arial"/>
          <w:sz w:val="22"/>
          <w:szCs w:val="22"/>
        </w:rPr>
        <w:t xml:space="preserve">TID </w:t>
      </w:r>
      <w:proofErr w:type="spellStart"/>
      <w:r w:rsidR="00592B7B">
        <w:rPr>
          <w:rFonts w:cs="Arial"/>
          <w:sz w:val="22"/>
          <w:szCs w:val="22"/>
        </w:rPr>
        <w:t>Vlora</w:t>
      </w:r>
      <w:proofErr w:type="spellEnd"/>
      <w:r w:rsidR="008E3B15">
        <w:rPr>
          <w:rFonts w:cs="Arial"/>
          <w:sz w:val="22"/>
          <w:szCs w:val="22"/>
        </w:rPr>
        <w:t xml:space="preserve"> </w:t>
      </w:r>
      <w:r w:rsidR="00F36DEB" w:rsidRPr="00F36DEB">
        <w:rPr>
          <w:rFonts w:cs="Arial"/>
          <w:sz w:val="22"/>
          <w:szCs w:val="22"/>
        </w:rPr>
        <w:t xml:space="preserve">through </w:t>
      </w:r>
      <w:r w:rsidR="004113BC">
        <w:rPr>
          <w:rFonts w:cs="Arial"/>
          <w:sz w:val="22"/>
          <w:szCs w:val="22"/>
        </w:rPr>
        <w:t>g</w:t>
      </w:r>
      <w:r w:rsidR="00F36DEB" w:rsidRPr="00F36DEB">
        <w:rPr>
          <w:rFonts w:cs="Arial"/>
          <w:sz w:val="22"/>
          <w:szCs w:val="22"/>
        </w:rPr>
        <w:t>rants</w:t>
      </w:r>
      <w:r w:rsidR="008E048B">
        <w:rPr>
          <w:rFonts w:cs="Arial"/>
          <w:sz w:val="22"/>
          <w:szCs w:val="22"/>
        </w:rPr>
        <w:t xml:space="preserve"> to become commercially viable, upgrade their businesses</w:t>
      </w:r>
      <w:r w:rsidR="00C46FB9">
        <w:rPr>
          <w:rFonts w:cs="Arial"/>
          <w:sz w:val="22"/>
          <w:szCs w:val="22"/>
        </w:rPr>
        <w:t>, improve their performance</w:t>
      </w:r>
      <w:r w:rsidR="008E048B">
        <w:rPr>
          <w:rFonts w:cs="Arial"/>
          <w:sz w:val="22"/>
          <w:szCs w:val="22"/>
        </w:rPr>
        <w:t xml:space="preserve"> and </w:t>
      </w:r>
      <w:r w:rsidR="006220C4">
        <w:rPr>
          <w:rFonts w:cs="Arial"/>
          <w:sz w:val="22"/>
          <w:szCs w:val="22"/>
        </w:rPr>
        <w:t>contribute to</w:t>
      </w:r>
      <w:r w:rsidR="008E048B">
        <w:rPr>
          <w:rFonts w:cs="Arial"/>
          <w:sz w:val="22"/>
          <w:szCs w:val="22"/>
        </w:rPr>
        <w:t xml:space="preserve"> the TID project area development.</w:t>
      </w:r>
    </w:p>
    <w:p w14:paraId="5FFFEB7B" w14:textId="29DBDEF2" w:rsidR="002607F7" w:rsidRPr="006B20DB" w:rsidRDefault="002607F7" w:rsidP="00027BF6">
      <w:pPr>
        <w:autoSpaceDE w:val="0"/>
        <w:autoSpaceDN w:val="0"/>
        <w:adjustRightInd w:val="0"/>
        <w:spacing w:before="120" w:after="0"/>
        <w:jc w:val="both"/>
        <w:rPr>
          <w:sz w:val="22"/>
          <w:szCs w:val="22"/>
        </w:rPr>
      </w:pPr>
      <w:r w:rsidRPr="006B20DB">
        <w:rPr>
          <w:rFonts w:cs="Arial"/>
          <w:sz w:val="22"/>
          <w:szCs w:val="22"/>
        </w:rPr>
        <w:t xml:space="preserve">Pursuant to the Grant Policy, the </w:t>
      </w:r>
      <w:r w:rsidR="008E048B">
        <w:rPr>
          <w:rFonts w:cs="Arial"/>
          <w:sz w:val="22"/>
          <w:szCs w:val="22"/>
        </w:rPr>
        <w:t>grants that will be awarded as per this document will be “</w:t>
      </w:r>
      <w:r w:rsidRPr="00E30D45">
        <w:rPr>
          <w:rFonts w:cs="Arial"/>
          <w:sz w:val="22"/>
          <w:szCs w:val="22"/>
          <w:u w:val="single"/>
        </w:rPr>
        <w:t>Matching Grant</w:t>
      </w:r>
      <w:r w:rsidR="008E048B">
        <w:rPr>
          <w:rFonts w:cs="Arial"/>
          <w:sz w:val="22"/>
          <w:szCs w:val="22"/>
          <w:u w:val="single"/>
        </w:rPr>
        <w:t>s”</w:t>
      </w:r>
      <w:r w:rsidRPr="006B20DB">
        <w:rPr>
          <w:rFonts w:cs="Arial"/>
          <w:sz w:val="22"/>
          <w:szCs w:val="22"/>
        </w:rPr>
        <w:t xml:space="preserve"> </w:t>
      </w:r>
      <w:r w:rsidR="008E048B">
        <w:rPr>
          <w:rFonts w:cs="Arial"/>
          <w:sz w:val="22"/>
          <w:szCs w:val="22"/>
        </w:rPr>
        <w:t>where, the</w:t>
      </w:r>
      <w:r w:rsidR="00BF541F">
        <w:rPr>
          <w:rFonts w:cs="Arial"/>
          <w:sz w:val="22"/>
          <w:szCs w:val="22"/>
        </w:rPr>
        <w:t xml:space="preserve"> AADF will contribute a </w:t>
      </w:r>
      <w:r w:rsidR="004E4334">
        <w:rPr>
          <w:rFonts w:cs="Arial"/>
          <w:sz w:val="22"/>
          <w:szCs w:val="22"/>
        </w:rPr>
        <w:t>maximum amount</w:t>
      </w:r>
      <w:r w:rsidR="00BF541F">
        <w:rPr>
          <w:rFonts w:cs="Arial"/>
          <w:sz w:val="22"/>
          <w:szCs w:val="22"/>
        </w:rPr>
        <w:t xml:space="preserve"> of money that “matches” a financial contribution made by the bus</w:t>
      </w:r>
      <w:r w:rsidR="00137CA4">
        <w:rPr>
          <w:rFonts w:cs="Arial"/>
          <w:sz w:val="22"/>
          <w:szCs w:val="22"/>
        </w:rPr>
        <w:t>iness</w:t>
      </w:r>
      <w:r w:rsidR="0044308E">
        <w:rPr>
          <w:rFonts w:cs="Arial"/>
          <w:sz w:val="22"/>
          <w:szCs w:val="22"/>
        </w:rPr>
        <w:t>es</w:t>
      </w:r>
      <w:r w:rsidR="00137CA4">
        <w:rPr>
          <w:rFonts w:cs="Arial"/>
          <w:sz w:val="22"/>
          <w:szCs w:val="22"/>
        </w:rPr>
        <w:t xml:space="preserve"> in TID </w:t>
      </w:r>
      <w:proofErr w:type="spellStart"/>
      <w:r w:rsidR="00592B7B">
        <w:rPr>
          <w:rFonts w:cs="Arial"/>
          <w:sz w:val="22"/>
          <w:szCs w:val="22"/>
        </w:rPr>
        <w:t>Vlora</w:t>
      </w:r>
      <w:proofErr w:type="spellEnd"/>
      <w:r w:rsidR="00137CA4">
        <w:rPr>
          <w:rFonts w:cs="Arial"/>
          <w:sz w:val="22"/>
          <w:szCs w:val="22"/>
        </w:rPr>
        <w:t xml:space="preserve"> area.</w:t>
      </w:r>
    </w:p>
    <w:p w14:paraId="39B6161B" w14:textId="356118A9" w:rsidR="00FA1BBA" w:rsidRPr="006B20DB" w:rsidRDefault="00FA1BBA" w:rsidP="00027BF6">
      <w:pPr>
        <w:pStyle w:val="Heading1"/>
        <w:numPr>
          <w:ilvl w:val="0"/>
          <w:numId w:val="2"/>
        </w:numPr>
        <w:ind w:left="360"/>
        <w:jc w:val="both"/>
        <w:rPr>
          <w:rStyle w:val="BookTitle"/>
          <w:rFonts w:asciiTheme="minorHAnsi" w:hAnsiTheme="minorHAnsi"/>
        </w:rPr>
      </w:pPr>
      <w:bookmarkStart w:id="1" w:name="_Toc521053426"/>
      <w:r w:rsidRPr="006B20DB">
        <w:rPr>
          <w:rStyle w:val="BookTitle"/>
          <w:rFonts w:asciiTheme="minorHAnsi" w:hAnsiTheme="minorHAnsi"/>
        </w:rPr>
        <w:t>Announcements of Grant Opportunities</w:t>
      </w:r>
      <w:bookmarkEnd w:id="1"/>
    </w:p>
    <w:p w14:paraId="14427DE9" w14:textId="00BE408F" w:rsidR="002607F7" w:rsidRPr="00511D55" w:rsidRDefault="002607F7" w:rsidP="00027BF6">
      <w:pPr>
        <w:pStyle w:val="ListParagraph"/>
        <w:numPr>
          <w:ilvl w:val="0"/>
          <w:numId w:val="4"/>
        </w:numPr>
        <w:autoSpaceDE w:val="0"/>
        <w:autoSpaceDN w:val="0"/>
        <w:adjustRightInd w:val="0"/>
        <w:spacing w:before="120" w:after="0"/>
        <w:ind w:left="360"/>
        <w:jc w:val="both"/>
        <w:rPr>
          <w:rFonts w:cs="Arial"/>
          <w:sz w:val="22"/>
          <w:szCs w:val="22"/>
        </w:rPr>
      </w:pPr>
      <w:r w:rsidRPr="006B20DB">
        <w:rPr>
          <w:rFonts w:cs="Arial"/>
          <w:b/>
          <w:sz w:val="22"/>
          <w:szCs w:val="22"/>
        </w:rPr>
        <w:t>Annual Grant Program.</w:t>
      </w:r>
      <w:r w:rsidRPr="006B20DB">
        <w:rPr>
          <w:rFonts w:cs="Arial"/>
          <w:sz w:val="22"/>
          <w:szCs w:val="22"/>
        </w:rPr>
        <w:t xml:space="preserve">  Each year, th</w:t>
      </w:r>
      <w:r w:rsidRPr="00511D55">
        <w:rPr>
          <w:rFonts w:cs="Arial"/>
          <w:sz w:val="22"/>
          <w:szCs w:val="22"/>
        </w:rPr>
        <w:t>e project may announce its overall expected grants</w:t>
      </w:r>
      <w:r w:rsidR="006220C4" w:rsidRPr="00511D55">
        <w:rPr>
          <w:rFonts w:cs="Arial"/>
          <w:sz w:val="22"/>
          <w:szCs w:val="22"/>
        </w:rPr>
        <w:t xml:space="preserve"> fund</w:t>
      </w:r>
      <w:r w:rsidRPr="00511D55">
        <w:rPr>
          <w:rFonts w:cs="Arial"/>
          <w:sz w:val="22"/>
          <w:szCs w:val="22"/>
        </w:rPr>
        <w:t xml:space="preserve"> to be disbursed for the coming period.</w:t>
      </w:r>
    </w:p>
    <w:p w14:paraId="1DBF5EF4" w14:textId="53C8F35F" w:rsidR="002335E7" w:rsidRPr="00511D55" w:rsidRDefault="002335E7" w:rsidP="00027BF6">
      <w:pPr>
        <w:pStyle w:val="ListParagraph"/>
        <w:numPr>
          <w:ilvl w:val="0"/>
          <w:numId w:val="4"/>
        </w:numPr>
        <w:autoSpaceDE w:val="0"/>
        <w:autoSpaceDN w:val="0"/>
        <w:adjustRightInd w:val="0"/>
        <w:spacing w:before="120" w:after="0"/>
        <w:ind w:left="360"/>
        <w:jc w:val="both"/>
        <w:rPr>
          <w:rFonts w:cs="Arial"/>
          <w:sz w:val="22"/>
          <w:szCs w:val="22"/>
        </w:rPr>
      </w:pPr>
      <w:r w:rsidRPr="00511D55">
        <w:rPr>
          <w:rFonts w:cs="Arial"/>
          <w:b/>
          <w:sz w:val="22"/>
          <w:szCs w:val="22"/>
        </w:rPr>
        <w:t>Application rounds:</w:t>
      </w:r>
    </w:p>
    <w:p w14:paraId="2FB3220B" w14:textId="32B0FF51" w:rsidR="00257A7E" w:rsidRPr="00511D55" w:rsidRDefault="006F1248" w:rsidP="006F1248">
      <w:pPr>
        <w:pStyle w:val="ListParagraph"/>
        <w:numPr>
          <w:ilvl w:val="1"/>
          <w:numId w:val="4"/>
        </w:numPr>
        <w:autoSpaceDE w:val="0"/>
        <w:autoSpaceDN w:val="0"/>
        <w:adjustRightInd w:val="0"/>
        <w:spacing w:before="120" w:after="0"/>
        <w:ind w:left="1080"/>
        <w:contextualSpacing w:val="0"/>
        <w:jc w:val="both"/>
        <w:rPr>
          <w:rFonts w:cs="Arial"/>
          <w:sz w:val="22"/>
          <w:szCs w:val="22"/>
        </w:rPr>
      </w:pPr>
      <w:r w:rsidRPr="00511D55">
        <w:rPr>
          <w:rFonts w:cs="Arial"/>
          <w:b/>
          <w:color w:val="000000" w:themeColor="text1"/>
          <w:sz w:val="22"/>
          <w:szCs w:val="22"/>
        </w:rPr>
        <w:t>Year round rolling applications.</w:t>
      </w:r>
      <w:r w:rsidR="00257A7E" w:rsidRPr="00511D55">
        <w:rPr>
          <w:rFonts w:cs="Arial"/>
          <w:color w:val="000000" w:themeColor="text1"/>
          <w:sz w:val="22"/>
          <w:szCs w:val="22"/>
        </w:rPr>
        <w:t xml:space="preserve"> </w:t>
      </w:r>
      <w:r w:rsidR="00D71DCF" w:rsidRPr="00511D55">
        <w:rPr>
          <w:rFonts w:cs="Arial"/>
          <w:sz w:val="22"/>
          <w:szCs w:val="22"/>
        </w:rPr>
        <w:t>A</w:t>
      </w:r>
      <w:r w:rsidRPr="00511D55">
        <w:rPr>
          <w:rFonts w:cs="Arial"/>
          <w:sz w:val="22"/>
          <w:szCs w:val="22"/>
        </w:rPr>
        <w:t xml:space="preserve">pplications will </w:t>
      </w:r>
      <w:r w:rsidR="00257A7E" w:rsidRPr="00511D55">
        <w:rPr>
          <w:rFonts w:cs="Arial"/>
          <w:sz w:val="22"/>
          <w:szCs w:val="22"/>
        </w:rPr>
        <w:t xml:space="preserve">be </w:t>
      </w:r>
      <w:r w:rsidRPr="00511D55">
        <w:rPr>
          <w:rFonts w:cs="Arial"/>
          <w:sz w:val="22"/>
          <w:szCs w:val="22"/>
        </w:rPr>
        <w:t xml:space="preserve">accepted all year </w:t>
      </w:r>
      <w:r w:rsidR="00257A7E" w:rsidRPr="00511D55">
        <w:rPr>
          <w:rFonts w:cs="Arial"/>
          <w:sz w:val="22"/>
          <w:szCs w:val="22"/>
        </w:rPr>
        <w:t>round</w:t>
      </w:r>
      <w:r w:rsidR="002335E7" w:rsidRPr="00511D55">
        <w:rPr>
          <w:rFonts w:cs="Arial"/>
          <w:sz w:val="22"/>
          <w:szCs w:val="22"/>
        </w:rPr>
        <w:t xml:space="preserve"> as they arrive</w:t>
      </w:r>
      <w:r w:rsidR="004E4334">
        <w:rPr>
          <w:rFonts w:cs="Arial"/>
          <w:sz w:val="22"/>
          <w:szCs w:val="22"/>
        </w:rPr>
        <w:t>.</w:t>
      </w:r>
    </w:p>
    <w:p w14:paraId="1624BC59" w14:textId="480213E5" w:rsidR="002607F7" w:rsidRPr="00511D55" w:rsidRDefault="002607F7" w:rsidP="006F1248">
      <w:pPr>
        <w:pStyle w:val="ListParagraph"/>
        <w:numPr>
          <w:ilvl w:val="1"/>
          <w:numId w:val="4"/>
        </w:numPr>
        <w:autoSpaceDE w:val="0"/>
        <w:autoSpaceDN w:val="0"/>
        <w:adjustRightInd w:val="0"/>
        <w:spacing w:before="120" w:after="0"/>
        <w:ind w:left="1080"/>
        <w:contextualSpacing w:val="0"/>
        <w:jc w:val="both"/>
        <w:rPr>
          <w:rFonts w:cs="Arial"/>
          <w:sz w:val="22"/>
          <w:szCs w:val="22"/>
        </w:rPr>
      </w:pPr>
      <w:r w:rsidRPr="00511D55">
        <w:rPr>
          <w:rFonts w:cs="Arial"/>
          <w:b/>
          <w:sz w:val="22"/>
          <w:szCs w:val="22"/>
        </w:rPr>
        <w:t>Open Calls for Grant Application.</w:t>
      </w:r>
      <w:r w:rsidRPr="00511D55">
        <w:rPr>
          <w:rFonts w:cs="Arial"/>
          <w:sz w:val="22"/>
          <w:szCs w:val="22"/>
        </w:rPr>
        <w:t xml:space="preserve"> </w:t>
      </w:r>
      <w:r w:rsidR="00D71DCF" w:rsidRPr="00511D55">
        <w:rPr>
          <w:rFonts w:cs="Arial"/>
          <w:sz w:val="22"/>
          <w:szCs w:val="22"/>
        </w:rPr>
        <w:t>Specific c</w:t>
      </w:r>
      <w:r w:rsidRPr="00511D55">
        <w:rPr>
          <w:rFonts w:cs="Arial"/>
          <w:sz w:val="22"/>
          <w:szCs w:val="22"/>
        </w:rPr>
        <w:t>all</w:t>
      </w:r>
      <w:r w:rsidR="00D71DCF" w:rsidRPr="00511D55">
        <w:rPr>
          <w:rFonts w:cs="Arial"/>
          <w:sz w:val="22"/>
          <w:szCs w:val="22"/>
        </w:rPr>
        <w:t>/s</w:t>
      </w:r>
      <w:r w:rsidRPr="00511D55">
        <w:rPr>
          <w:rFonts w:cs="Arial"/>
          <w:sz w:val="22"/>
          <w:szCs w:val="22"/>
        </w:rPr>
        <w:t xml:space="preserve"> for Grant Application </w:t>
      </w:r>
      <w:r w:rsidR="006751A2" w:rsidRPr="00511D55">
        <w:rPr>
          <w:rFonts w:cs="Arial"/>
          <w:sz w:val="22"/>
          <w:szCs w:val="22"/>
        </w:rPr>
        <w:t xml:space="preserve">may </w:t>
      </w:r>
      <w:r w:rsidR="002335E7" w:rsidRPr="00511D55">
        <w:rPr>
          <w:rFonts w:cs="Arial"/>
          <w:sz w:val="22"/>
          <w:szCs w:val="22"/>
        </w:rPr>
        <w:t xml:space="preserve">also </w:t>
      </w:r>
      <w:r w:rsidR="006220C4" w:rsidRPr="00511D55">
        <w:rPr>
          <w:rFonts w:cs="Arial"/>
          <w:sz w:val="22"/>
          <w:szCs w:val="22"/>
        </w:rPr>
        <w:t>be announced</w:t>
      </w:r>
      <w:r w:rsidR="00CC64EB" w:rsidRPr="00511D55">
        <w:rPr>
          <w:rFonts w:cs="Arial"/>
          <w:sz w:val="22"/>
          <w:szCs w:val="22"/>
        </w:rPr>
        <w:t>/published</w:t>
      </w:r>
      <w:r w:rsidR="006220C4" w:rsidRPr="00511D55">
        <w:rPr>
          <w:rFonts w:cs="Arial"/>
          <w:sz w:val="22"/>
          <w:szCs w:val="22"/>
        </w:rPr>
        <w:t xml:space="preserve"> periodically</w:t>
      </w:r>
      <w:r w:rsidR="006751A2" w:rsidRPr="00511D55">
        <w:rPr>
          <w:rFonts w:cs="Arial"/>
          <w:sz w:val="22"/>
          <w:szCs w:val="22"/>
        </w:rPr>
        <w:t>, during the year</w:t>
      </w:r>
      <w:r w:rsidR="00D71DCF" w:rsidRPr="00511D55">
        <w:rPr>
          <w:rFonts w:cs="Arial"/>
          <w:sz w:val="22"/>
          <w:szCs w:val="22"/>
        </w:rPr>
        <w:t>,</w:t>
      </w:r>
      <w:r w:rsidR="002335E7" w:rsidRPr="00511D55">
        <w:rPr>
          <w:rFonts w:cs="Arial"/>
          <w:sz w:val="22"/>
          <w:szCs w:val="22"/>
        </w:rPr>
        <w:t xml:space="preserve"> with a specific deadline</w:t>
      </w:r>
      <w:r w:rsidR="00CC64EB" w:rsidRPr="00511D55">
        <w:rPr>
          <w:rFonts w:cs="Arial"/>
          <w:sz w:val="22"/>
          <w:szCs w:val="22"/>
        </w:rPr>
        <w:t>.</w:t>
      </w:r>
      <w:r w:rsidR="00265638" w:rsidRPr="00511D55">
        <w:rPr>
          <w:rFonts w:cs="Arial"/>
          <w:sz w:val="22"/>
          <w:szCs w:val="22"/>
        </w:rPr>
        <w:t xml:space="preserve"> </w:t>
      </w:r>
    </w:p>
    <w:p w14:paraId="68FBCE87" w14:textId="2155A58E" w:rsidR="002607F7" w:rsidRPr="006B20DB" w:rsidRDefault="002607F7" w:rsidP="00027BF6">
      <w:pPr>
        <w:pStyle w:val="ListParagraph"/>
        <w:numPr>
          <w:ilvl w:val="0"/>
          <w:numId w:val="4"/>
        </w:numPr>
        <w:autoSpaceDE w:val="0"/>
        <w:autoSpaceDN w:val="0"/>
        <w:adjustRightInd w:val="0"/>
        <w:spacing w:before="120" w:after="0"/>
        <w:ind w:left="360"/>
        <w:contextualSpacing w:val="0"/>
        <w:jc w:val="both"/>
        <w:rPr>
          <w:rFonts w:cs="Arial"/>
          <w:sz w:val="22"/>
          <w:szCs w:val="22"/>
        </w:rPr>
      </w:pPr>
      <w:r w:rsidRPr="006B20DB">
        <w:rPr>
          <w:rFonts w:cs="Arial"/>
          <w:b/>
          <w:sz w:val="22"/>
          <w:szCs w:val="22"/>
        </w:rPr>
        <w:t>Requests for Grant Applications</w:t>
      </w:r>
      <w:r w:rsidRPr="006B20DB">
        <w:rPr>
          <w:rFonts w:cs="Arial"/>
          <w:sz w:val="22"/>
          <w:szCs w:val="22"/>
        </w:rPr>
        <w:t>. The AAD</w:t>
      </w:r>
      <w:r w:rsidR="0068525E" w:rsidRPr="006B20DB">
        <w:rPr>
          <w:rFonts w:cs="Arial"/>
          <w:sz w:val="22"/>
          <w:szCs w:val="22"/>
        </w:rPr>
        <w:t>F</w:t>
      </w:r>
      <w:r w:rsidRPr="006B20DB">
        <w:rPr>
          <w:rFonts w:cs="Arial"/>
          <w:sz w:val="22"/>
          <w:szCs w:val="22"/>
        </w:rPr>
        <w:t xml:space="preserve">, </w:t>
      </w:r>
      <w:r w:rsidR="004E4334">
        <w:rPr>
          <w:rFonts w:cs="Arial"/>
          <w:sz w:val="22"/>
          <w:szCs w:val="22"/>
        </w:rPr>
        <w:t>will collect requests for Grant Applications</w:t>
      </w:r>
      <w:r w:rsidR="004E4334" w:rsidRPr="006B20DB">
        <w:rPr>
          <w:rFonts w:cs="Arial"/>
          <w:sz w:val="22"/>
          <w:szCs w:val="22"/>
        </w:rPr>
        <w:t xml:space="preserve">, </w:t>
      </w:r>
      <w:r w:rsidR="004E4334">
        <w:rPr>
          <w:rFonts w:cs="Arial"/>
          <w:sz w:val="22"/>
          <w:szCs w:val="22"/>
        </w:rPr>
        <w:t xml:space="preserve">and </w:t>
      </w:r>
      <w:r w:rsidRPr="006B20DB">
        <w:rPr>
          <w:rFonts w:cs="Arial"/>
          <w:sz w:val="22"/>
          <w:szCs w:val="22"/>
        </w:rPr>
        <w:t xml:space="preserve">based on selection criteria, will evaluate grant applications </w:t>
      </w:r>
      <w:r w:rsidR="002B251D" w:rsidRPr="006B20DB">
        <w:rPr>
          <w:rFonts w:cs="Arial"/>
          <w:sz w:val="22"/>
          <w:szCs w:val="22"/>
        </w:rPr>
        <w:t>and decide on approval</w:t>
      </w:r>
      <w:r w:rsidRPr="006B20DB">
        <w:rPr>
          <w:rFonts w:cs="Arial"/>
          <w:sz w:val="22"/>
          <w:szCs w:val="22"/>
        </w:rPr>
        <w:t>.</w:t>
      </w:r>
    </w:p>
    <w:p w14:paraId="61919EA2" w14:textId="16075467" w:rsidR="00E678C6" w:rsidRPr="006B20DB" w:rsidRDefault="007026B7" w:rsidP="00027BF6">
      <w:pPr>
        <w:autoSpaceDE w:val="0"/>
        <w:autoSpaceDN w:val="0"/>
        <w:adjustRightInd w:val="0"/>
        <w:spacing w:before="120" w:after="0"/>
        <w:jc w:val="both"/>
        <w:rPr>
          <w:rFonts w:cs="Arial"/>
          <w:sz w:val="22"/>
          <w:szCs w:val="22"/>
        </w:rPr>
      </w:pPr>
      <w:r w:rsidRPr="002335E7">
        <w:rPr>
          <w:rFonts w:cs="Arial"/>
          <w:b/>
          <w:sz w:val="22"/>
          <w:szCs w:val="22"/>
        </w:rPr>
        <w:t xml:space="preserve">Communication </w:t>
      </w:r>
      <w:r w:rsidR="002335E7">
        <w:rPr>
          <w:rFonts w:cs="Arial"/>
          <w:b/>
          <w:sz w:val="22"/>
          <w:szCs w:val="22"/>
        </w:rPr>
        <w:t>channels</w:t>
      </w:r>
      <w:r w:rsidR="002335E7">
        <w:rPr>
          <w:rFonts w:cs="Arial"/>
          <w:sz w:val="22"/>
          <w:szCs w:val="22"/>
        </w:rPr>
        <w:t xml:space="preserve"> </w:t>
      </w:r>
      <w:r>
        <w:rPr>
          <w:rFonts w:cs="Arial"/>
          <w:sz w:val="22"/>
          <w:szCs w:val="22"/>
        </w:rPr>
        <w:t>with extensive outreach in the area and target groups will be</w:t>
      </w:r>
      <w:r w:rsidR="00CC64EB">
        <w:rPr>
          <w:rFonts w:cs="Arial"/>
          <w:sz w:val="22"/>
          <w:szCs w:val="22"/>
        </w:rPr>
        <w:t xml:space="preserve"> used to inform the potential beneficiaries</w:t>
      </w:r>
      <w:r>
        <w:rPr>
          <w:rFonts w:cs="Arial"/>
          <w:sz w:val="22"/>
          <w:szCs w:val="22"/>
        </w:rPr>
        <w:t>. A selection of the following is recommended</w:t>
      </w:r>
      <w:r w:rsidR="00CC64EB">
        <w:rPr>
          <w:rFonts w:cs="Arial"/>
          <w:sz w:val="22"/>
          <w:szCs w:val="22"/>
        </w:rPr>
        <w:t>:</w:t>
      </w:r>
    </w:p>
    <w:p w14:paraId="282463D2" w14:textId="77777777" w:rsidR="000A7CF4" w:rsidRPr="006B20DB" w:rsidRDefault="000A7CF4" w:rsidP="002335E7">
      <w:pPr>
        <w:pStyle w:val="ListParagraph"/>
        <w:numPr>
          <w:ilvl w:val="1"/>
          <w:numId w:val="4"/>
        </w:numPr>
        <w:autoSpaceDE w:val="0"/>
        <w:autoSpaceDN w:val="0"/>
        <w:adjustRightInd w:val="0"/>
        <w:spacing w:before="120" w:after="0"/>
        <w:ind w:left="1170" w:hanging="450"/>
        <w:jc w:val="both"/>
        <w:rPr>
          <w:rFonts w:cs="Arial"/>
          <w:sz w:val="22"/>
          <w:szCs w:val="22"/>
        </w:rPr>
      </w:pPr>
      <w:r w:rsidRPr="006B20DB">
        <w:rPr>
          <w:rFonts w:cs="Arial"/>
          <w:sz w:val="22"/>
          <w:szCs w:val="22"/>
        </w:rPr>
        <w:t xml:space="preserve">TID Association government </w:t>
      </w:r>
      <w:r w:rsidRPr="006F1248">
        <w:rPr>
          <w:rFonts w:cs="Arial"/>
          <w:sz w:val="22"/>
          <w:szCs w:val="22"/>
        </w:rPr>
        <w:t>bodies</w:t>
      </w:r>
    </w:p>
    <w:p w14:paraId="3304B921" w14:textId="77777777" w:rsidR="000A7CF4" w:rsidRPr="006B20DB" w:rsidRDefault="000A7CF4" w:rsidP="002335E7">
      <w:pPr>
        <w:pStyle w:val="ListParagraph"/>
        <w:numPr>
          <w:ilvl w:val="1"/>
          <w:numId w:val="4"/>
        </w:numPr>
        <w:autoSpaceDE w:val="0"/>
        <w:autoSpaceDN w:val="0"/>
        <w:adjustRightInd w:val="0"/>
        <w:spacing w:before="120" w:after="0"/>
        <w:ind w:left="1170" w:hanging="450"/>
        <w:jc w:val="both"/>
        <w:rPr>
          <w:rFonts w:cs="Arial"/>
          <w:sz w:val="22"/>
          <w:szCs w:val="22"/>
        </w:rPr>
      </w:pPr>
      <w:r w:rsidRPr="006B20DB">
        <w:rPr>
          <w:rFonts w:cs="Arial"/>
          <w:sz w:val="22"/>
          <w:szCs w:val="22"/>
        </w:rPr>
        <w:t>Members of the TID Association</w:t>
      </w:r>
    </w:p>
    <w:p w14:paraId="514AE389" w14:textId="77777777" w:rsidR="00257A7E" w:rsidRPr="006B20DB" w:rsidRDefault="00257A7E" w:rsidP="002335E7">
      <w:pPr>
        <w:pStyle w:val="ListParagraph"/>
        <w:numPr>
          <w:ilvl w:val="1"/>
          <w:numId w:val="4"/>
        </w:numPr>
        <w:autoSpaceDE w:val="0"/>
        <w:autoSpaceDN w:val="0"/>
        <w:adjustRightInd w:val="0"/>
        <w:spacing w:before="120" w:after="0"/>
        <w:ind w:left="1170" w:hanging="450"/>
        <w:jc w:val="both"/>
        <w:rPr>
          <w:rFonts w:cs="Arial"/>
          <w:sz w:val="22"/>
          <w:szCs w:val="22"/>
        </w:rPr>
      </w:pPr>
      <w:r w:rsidRPr="006B20DB">
        <w:rPr>
          <w:rFonts w:cs="Arial"/>
          <w:sz w:val="22"/>
          <w:szCs w:val="22"/>
        </w:rPr>
        <w:t>Conferences, meetings, workshops, or other events</w:t>
      </w:r>
    </w:p>
    <w:p w14:paraId="1D95F81F" w14:textId="77777777" w:rsidR="000A7CF4" w:rsidRPr="006B20DB" w:rsidRDefault="000A7CF4" w:rsidP="002335E7">
      <w:pPr>
        <w:pStyle w:val="ListParagraph"/>
        <w:numPr>
          <w:ilvl w:val="1"/>
          <w:numId w:val="4"/>
        </w:numPr>
        <w:autoSpaceDE w:val="0"/>
        <w:autoSpaceDN w:val="0"/>
        <w:adjustRightInd w:val="0"/>
        <w:spacing w:before="120" w:after="0"/>
        <w:ind w:left="1170" w:hanging="450"/>
        <w:jc w:val="both"/>
        <w:rPr>
          <w:rFonts w:cs="Arial"/>
          <w:sz w:val="22"/>
          <w:szCs w:val="22"/>
        </w:rPr>
      </w:pPr>
      <w:r w:rsidRPr="006B20DB">
        <w:rPr>
          <w:rFonts w:cs="Arial"/>
          <w:sz w:val="22"/>
          <w:szCs w:val="22"/>
        </w:rPr>
        <w:t>Social media</w:t>
      </w:r>
    </w:p>
    <w:p w14:paraId="16405DE9" w14:textId="3CD0D07B" w:rsidR="00E678C6" w:rsidRPr="006B20DB" w:rsidRDefault="00E678C6" w:rsidP="002335E7">
      <w:pPr>
        <w:pStyle w:val="ListParagraph"/>
        <w:numPr>
          <w:ilvl w:val="1"/>
          <w:numId w:val="4"/>
        </w:numPr>
        <w:autoSpaceDE w:val="0"/>
        <w:autoSpaceDN w:val="0"/>
        <w:adjustRightInd w:val="0"/>
        <w:spacing w:before="120" w:after="0"/>
        <w:ind w:left="1170" w:hanging="450"/>
        <w:jc w:val="both"/>
        <w:rPr>
          <w:rFonts w:cs="Arial"/>
          <w:sz w:val="22"/>
          <w:szCs w:val="22"/>
        </w:rPr>
      </w:pPr>
      <w:r w:rsidRPr="006B20DB">
        <w:rPr>
          <w:rFonts w:cs="Arial"/>
          <w:sz w:val="22"/>
          <w:szCs w:val="22"/>
        </w:rPr>
        <w:t xml:space="preserve">Newspaper </w:t>
      </w:r>
      <w:bookmarkStart w:id="2" w:name="_GoBack"/>
      <w:bookmarkEnd w:id="2"/>
      <w:r w:rsidRPr="006B20DB">
        <w:rPr>
          <w:rFonts w:cs="Arial"/>
          <w:sz w:val="22"/>
          <w:szCs w:val="22"/>
        </w:rPr>
        <w:t xml:space="preserve">ads </w:t>
      </w:r>
    </w:p>
    <w:p w14:paraId="18649868" w14:textId="77777777" w:rsidR="00E678C6" w:rsidRPr="006B20DB" w:rsidRDefault="00E678C6" w:rsidP="002335E7">
      <w:pPr>
        <w:pStyle w:val="ListParagraph"/>
        <w:numPr>
          <w:ilvl w:val="1"/>
          <w:numId w:val="4"/>
        </w:numPr>
        <w:autoSpaceDE w:val="0"/>
        <w:autoSpaceDN w:val="0"/>
        <w:adjustRightInd w:val="0"/>
        <w:spacing w:before="120" w:after="0"/>
        <w:ind w:left="1170" w:hanging="450"/>
        <w:jc w:val="both"/>
        <w:rPr>
          <w:rFonts w:cs="Arial"/>
          <w:sz w:val="22"/>
          <w:szCs w:val="22"/>
        </w:rPr>
      </w:pPr>
      <w:r w:rsidRPr="006B20DB">
        <w:rPr>
          <w:rFonts w:cs="Arial"/>
          <w:sz w:val="22"/>
          <w:szCs w:val="22"/>
        </w:rPr>
        <w:t>Radio program ads</w:t>
      </w:r>
    </w:p>
    <w:p w14:paraId="4F563FC1" w14:textId="77777777" w:rsidR="00E678C6" w:rsidRPr="006B20DB" w:rsidRDefault="00E678C6" w:rsidP="002335E7">
      <w:pPr>
        <w:pStyle w:val="ListParagraph"/>
        <w:numPr>
          <w:ilvl w:val="1"/>
          <w:numId w:val="4"/>
        </w:numPr>
        <w:autoSpaceDE w:val="0"/>
        <w:autoSpaceDN w:val="0"/>
        <w:adjustRightInd w:val="0"/>
        <w:spacing w:before="120" w:after="0"/>
        <w:ind w:left="1170" w:hanging="450"/>
        <w:jc w:val="both"/>
        <w:rPr>
          <w:rFonts w:cs="Arial"/>
          <w:sz w:val="22"/>
          <w:szCs w:val="22"/>
        </w:rPr>
      </w:pPr>
      <w:r w:rsidRPr="006B20DB">
        <w:rPr>
          <w:rFonts w:cs="Arial"/>
          <w:sz w:val="22"/>
          <w:szCs w:val="22"/>
        </w:rPr>
        <w:t>Email distribution lists</w:t>
      </w:r>
    </w:p>
    <w:p w14:paraId="43BBF0F9" w14:textId="300DB1A2" w:rsidR="00E678C6" w:rsidRPr="006B20DB" w:rsidRDefault="00E678C6" w:rsidP="002335E7">
      <w:pPr>
        <w:pStyle w:val="ListParagraph"/>
        <w:numPr>
          <w:ilvl w:val="1"/>
          <w:numId w:val="4"/>
        </w:numPr>
        <w:autoSpaceDE w:val="0"/>
        <w:autoSpaceDN w:val="0"/>
        <w:adjustRightInd w:val="0"/>
        <w:spacing w:before="120" w:after="0"/>
        <w:ind w:left="1170" w:hanging="450"/>
        <w:jc w:val="both"/>
        <w:rPr>
          <w:rFonts w:cs="Arial"/>
          <w:sz w:val="22"/>
          <w:szCs w:val="22"/>
        </w:rPr>
      </w:pPr>
      <w:r w:rsidRPr="006B20DB">
        <w:rPr>
          <w:rFonts w:cs="Arial"/>
          <w:sz w:val="22"/>
          <w:szCs w:val="22"/>
        </w:rPr>
        <w:t xml:space="preserve">Other suitable mechanisms </w:t>
      </w:r>
    </w:p>
    <w:p w14:paraId="3CDF86FE" w14:textId="1486CEBE" w:rsidR="00155D4A" w:rsidRPr="00155D4A" w:rsidRDefault="00E678C6" w:rsidP="002335E7">
      <w:pPr>
        <w:jc w:val="both"/>
        <w:rPr>
          <w:rFonts w:cs="Arial"/>
          <w:sz w:val="22"/>
          <w:szCs w:val="22"/>
        </w:rPr>
      </w:pPr>
      <w:r w:rsidRPr="006B20DB">
        <w:rPr>
          <w:rFonts w:cs="Arial"/>
          <w:sz w:val="22"/>
          <w:szCs w:val="22"/>
        </w:rPr>
        <w:t xml:space="preserve">The announcement will generally describe the purpose and focus of the grants, eligibility requirements, the timeline and process, </w:t>
      </w:r>
      <w:r w:rsidR="007026B7">
        <w:rPr>
          <w:rFonts w:cs="Arial"/>
          <w:sz w:val="22"/>
          <w:szCs w:val="22"/>
        </w:rPr>
        <w:t>evaluation criteria</w:t>
      </w:r>
      <w:r w:rsidRPr="006B20DB">
        <w:rPr>
          <w:rFonts w:cs="Arial"/>
          <w:sz w:val="22"/>
          <w:szCs w:val="22"/>
        </w:rPr>
        <w:t xml:space="preserve">, and </w:t>
      </w:r>
      <w:r w:rsidR="007026B7">
        <w:rPr>
          <w:rFonts w:cs="Arial"/>
          <w:sz w:val="22"/>
          <w:szCs w:val="22"/>
        </w:rPr>
        <w:t>references for</w:t>
      </w:r>
      <w:r w:rsidRPr="006B20DB">
        <w:rPr>
          <w:rFonts w:cs="Arial"/>
          <w:sz w:val="22"/>
          <w:szCs w:val="22"/>
        </w:rPr>
        <w:t xml:space="preserve"> additional information. Announcement of grant opportunities does not constitute any award promise or commitment </w:t>
      </w:r>
      <w:r w:rsidR="004E4334">
        <w:rPr>
          <w:rFonts w:cs="Arial"/>
          <w:sz w:val="22"/>
          <w:szCs w:val="22"/>
        </w:rPr>
        <w:t>from</w:t>
      </w:r>
      <w:r w:rsidRPr="006B20DB">
        <w:rPr>
          <w:rFonts w:cs="Arial"/>
          <w:sz w:val="22"/>
          <w:szCs w:val="22"/>
        </w:rPr>
        <w:t xml:space="preserve"> AADF. All costs associated with the preparation and submission of any grant application, as well as any other pre-award grant costs, are the applicant's responsibility and expense.</w:t>
      </w:r>
      <w:r w:rsidR="00155D4A" w:rsidRPr="00155D4A">
        <w:rPr>
          <w:rFonts w:cs="Arial"/>
          <w:sz w:val="22"/>
          <w:szCs w:val="22"/>
        </w:rPr>
        <w:t xml:space="preserve"> The AADF and/or TID </w:t>
      </w:r>
      <w:proofErr w:type="spellStart"/>
      <w:r w:rsidR="00592B7B">
        <w:rPr>
          <w:rFonts w:cs="Arial"/>
          <w:sz w:val="22"/>
          <w:szCs w:val="22"/>
        </w:rPr>
        <w:t>Vlora</w:t>
      </w:r>
      <w:proofErr w:type="spellEnd"/>
      <w:r w:rsidR="00155D4A" w:rsidRPr="00155D4A">
        <w:rPr>
          <w:rFonts w:cs="Arial"/>
          <w:sz w:val="22"/>
          <w:szCs w:val="22"/>
        </w:rPr>
        <w:t xml:space="preserve"> staff will contact the businesses that run successfully </w:t>
      </w:r>
      <w:r w:rsidR="00155D4A" w:rsidRPr="00511D55">
        <w:rPr>
          <w:rFonts w:cs="Arial"/>
          <w:sz w:val="22"/>
          <w:szCs w:val="22"/>
        </w:rPr>
        <w:t xml:space="preserve">the </w:t>
      </w:r>
      <w:r w:rsidR="007A7EF2" w:rsidRPr="00511D55">
        <w:rPr>
          <w:rFonts w:cs="Arial"/>
          <w:sz w:val="22"/>
          <w:szCs w:val="22"/>
        </w:rPr>
        <w:t xml:space="preserve">eligible </w:t>
      </w:r>
      <w:r w:rsidR="00155D4A" w:rsidRPr="00511D55">
        <w:rPr>
          <w:rFonts w:cs="Arial"/>
          <w:sz w:val="22"/>
          <w:szCs w:val="22"/>
        </w:rPr>
        <w:t>activities,</w:t>
      </w:r>
      <w:r w:rsidR="00155D4A" w:rsidRPr="00155D4A">
        <w:rPr>
          <w:rFonts w:cs="Arial"/>
          <w:sz w:val="22"/>
          <w:szCs w:val="22"/>
        </w:rPr>
        <w:t xml:space="preserve"> in order to inform them regarding the benefits and requirements of the grant scheme.</w:t>
      </w:r>
    </w:p>
    <w:p w14:paraId="2A347EA7" w14:textId="257A1F9C" w:rsidR="00FA1BBA" w:rsidRPr="006B20DB" w:rsidRDefault="00FA1BBA" w:rsidP="00027BF6">
      <w:pPr>
        <w:pStyle w:val="Heading1"/>
        <w:numPr>
          <w:ilvl w:val="0"/>
          <w:numId w:val="2"/>
        </w:numPr>
        <w:spacing w:before="120"/>
        <w:ind w:left="360"/>
        <w:jc w:val="both"/>
        <w:rPr>
          <w:rStyle w:val="BookTitle"/>
          <w:rFonts w:asciiTheme="minorHAnsi" w:hAnsiTheme="minorHAnsi"/>
        </w:rPr>
      </w:pPr>
      <w:bookmarkStart w:id="3" w:name="_Toc521053427"/>
      <w:r w:rsidRPr="006B20DB">
        <w:rPr>
          <w:rStyle w:val="BookTitle"/>
          <w:rFonts w:asciiTheme="minorHAnsi" w:hAnsiTheme="minorHAnsi"/>
        </w:rPr>
        <w:lastRenderedPageBreak/>
        <w:t>Eligibility of Grant Applicants</w:t>
      </w:r>
      <w:bookmarkEnd w:id="3"/>
    </w:p>
    <w:p w14:paraId="774177F4" w14:textId="1BB53299" w:rsidR="00A535D5" w:rsidRPr="006B20DB" w:rsidRDefault="00FF75A4" w:rsidP="00027BF6">
      <w:pPr>
        <w:autoSpaceDE w:val="0"/>
        <w:autoSpaceDN w:val="0"/>
        <w:adjustRightInd w:val="0"/>
        <w:spacing w:before="120" w:after="0"/>
        <w:jc w:val="both"/>
        <w:rPr>
          <w:rFonts w:cs="Arial"/>
          <w:sz w:val="22"/>
          <w:szCs w:val="22"/>
        </w:rPr>
      </w:pPr>
      <w:r>
        <w:rPr>
          <w:rFonts w:cs="Arial"/>
          <w:sz w:val="22"/>
          <w:szCs w:val="22"/>
        </w:rPr>
        <w:t xml:space="preserve">“Grant </w:t>
      </w:r>
      <w:r w:rsidR="00A535D5" w:rsidRPr="006B20DB">
        <w:rPr>
          <w:rFonts w:cs="Arial"/>
          <w:sz w:val="22"/>
          <w:szCs w:val="22"/>
        </w:rPr>
        <w:t xml:space="preserve">Eligibility Criteria” will be </w:t>
      </w:r>
      <w:r w:rsidR="007026B7">
        <w:rPr>
          <w:rFonts w:cs="Arial"/>
          <w:sz w:val="22"/>
          <w:szCs w:val="22"/>
        </w:rPr>
        <w:t xml:space="preserve">made available </w:t>
      </w:r>
      <w:r w:rsidR="00511D55" w:rsidRPr="00511D55">
        <w:rPr>
          <w:rFonts w:cs="Arial"/>
          <w:sz w:val="22"/>
          <w:szCs w:val="22"/>
        </w:rPr>
        <w:t>through</w:t>
      </w:r>
      <w:r w:rsidR="007026B7" w:rsidRPr="00511D55">
        <w:rPr>
          <w:rFonts w:cs="Arial"/>
          <w:sz w:val="22"/>
          <w:szCs w:val="22"/>
        </w:rPr>
        <w:t xml:space="preserve"> </w:t>
      </w:r>
      <w:r w:rsidR="00511D55" w:rsidRPr="00511D55">
        <w:rPr>
          <w:rFonts w:cs="Arial"/>
          <w:sz w:val="22"/>
          <w:szCs w:val="22"/>
        </w:rPr>
        <w:t>a</w:t>
      </w:r>
      <w:r w:rsidR="007026B7" w:rsidRPr="00511D55">
        <w:rPr>
          <w:rFonts w:cs="Arial"/>
          <w:sz w:val="22"/>
          <w:szCs w:val="22"/>
        </w:rPr>
        <w:t xml:space="preserve"> public announcement.</w:t>
      </w:r>
      <w:r w:rsidR="007026B7">
        <w:rPr>
          <w:rFonts w:cs="Arial"/>
          <w:sz w:val="22"/>
          <w:szCs w:val="22"/>
        </w:rPr>
        <w:t xml:space="preserve"> </w:t>
      </w:r>
      <w:r w:rsidR="00A535D5" w:rsidRPr="006B20DB">
        <w:rPr>
          <w:rFonts w:cs="Arial"/>
          <w:sz w:val="22"/>
          <w:szCs w:val="22"/>
        </w:rPr>
        <w:t xml:space="preserve"> </w:t>
      </w:r>
      <w:r w:rsidR="007026B7">
        <w:rPr>
          <w:rFonts w:cs="Arial"/>
          <w:sz w:val="22"/>
          <w:szCs w:val="22"/>
        </w:rPr>
        <w:t>T</w:t>
      </w:r>
      <w:r w:rsidR="007026B7" w:rsidRPr="006B20DB">
        <w:rPr>
          <w:rFonts w:cs="Arial"/>
          <w:sz w:val="22"/>
          <w:szCs w:val="22"/>
        </w:rPr>
        <w:t xml:space="preserve">here </w:t>
      </w:r>
      <w:r w:rsidR="00A535D5" w:rsidRPr="006B20DB">
        <w:rPr>
          <w:rFonts w:cs="Arial"/>
          <w:sz w:val="22"/>
          <w:szCs w:val="22"/>
        </w:rPr>
        <w:t xml:space="preserve">are three sets of general </w:t>
      </w:r>
      <w:r>
        <w:rPr>
          <w:rFonts w:cs="Arial"/>
          <w:sz w:val="22"/>
          <w:szCs w:val="22"/>
        </w:rPr>
        <w:t xml:space="preserve">grant </w:t>
      </w:r>
      <w:r w:rsidR="00A535D5" w:rsidRPr="006B20DB">
        <w:rPr>
          <w:rFonts w:cs="Arial"/>
          <w:sz w:val="22"/>
          <w:szCs w:val="22"/>
        </w:rPr>
        <w:t>eligibility</w:t>
      </w:r>
      <w:r w:rsidR="007026B7">
        <w:rPr>
          <w:rFonts w:cs="Arial"/>
          <w:sz w:val="22"/>
          <w:szCs w:val="22"/>
        </w:rPr>
        <w:t xml:space="preserve"> </w:t>
      </w:r>
      <w:r w:rsidR="00A535D5" w:rsidRPr="006B20DB">
        <w:rPr>
          <w:rFonts w:cs="Arial"/>
          <w:sz w:val="22"/>
          <w:szCs w:val="22"/>
        </w:rPr>
        <w:t xml:space="preserve">criteria, </w:t>
      </w:r>
      <w:r w:rsidR="007026B7">
        <w:rPr>
          <w:rFonts w:cs="Arial"/>
          <w:sz w:val="22"/>
          <w:szCs w:val="22"/>
        </w:rPr>
        <w:t>as</w:t>
      </w:r>
      <w:r w:rsidR="004E4334">
        <w:rPr>
          <w:rFonts w:cs="Arial"/>
          <w:sz w:val="22"/>
          <w:szCs w:val="22"/>
        </w:rPr>
        <w:t xml:space="preserve"> follows</w:t>
      </w:r>
      <w:r w:rsidR="00A535D5" w:rsidRPr="006B20DB">
        <w:rPr>
          <w:rFonts w:cs="Arial"/>
          <w:sz w:val="22"/>
          <w:szCs w:val="22"/>
        </w:rPr>
        <w:t xml:space="preserve">: </w:t>
      </w:r>
    </w:p>
    <w:p w14:paraId="4AA1089F" w14:textId="483DF18D" w:rsidR="0020659F" w:rsidRPr="006B20DB" w:rsidRDefault="00E07B60" w:rsidP="00027BF6">
      <w:pPr>
        <w:pStyle w:val="ListParagraph"/>
        <w:numPr>
          <w:ilvl w:val="0"/>
          <w:numId w:val="4"/>
        </w:numPr>
        <w:autoSpaceDE w:val="0"/>
        <w:autoSpaceDN w:val="0"/>
        <w:adjustRightInd w:val="0"/>
        <w:spacing w:before="120" w:after="0"/>
        <w:ind w:left="360"/>
        <w:jc w:val="both"/>
        <w:rPr>
          <w:rFonts w:cs="Arial"/>
          <w:sz w:val="22"/>
          <w:szCs w:val="22"/>
        </w:rPr>
      </w:pPr>
      <w:r w:rsidRPr="006B20DB">
        <w:rPr>
          <w:rFonts w:cs="Arial"/>
          <w:sz w:val="22"/>
          <w:szCs w:val="22"/>
        </w:rPr>
        <w:t xml:space="preserve">Businesses </w:t>
      </w:r>
      <w:r w:rsidR="00A535D5" w:rsidRPr="006B20DB">
        <w:rPr>
          <w:rFonts w:cs="Arial"/>
          <w:sz w:val="22"/>
          <w:szCs w:val="22"/>
        </w:rPr>
        <w:t>that are eligible to apply for a grant</w:t>
      </w:r>
      <w:r w:rsidR="004E4334">
        <w:rPr>
          <w:rFonts w:cs="Arial"/>
          <w:sz w:val="22"/>
          <w:szCs w:val="22"/>
        </w:rPr>
        <w:t xml:space="preserve"> (3.1);</w:t>
      </w:r>
    </w:p>
    <w:p w14:paraId="05496EEA" w14:textId="763E48DB" w:rsidR="0020659F" w:rsidRPr="006B20DB" w:rsidRDefault="00A535D5" w:rsidP="00027BF6">
      <w:pPr>
        <w:pStyle w:val="ListParagraph"/>
        <w:numPr>
          <w:ilvl w:val="0"/>
          <w:numId w:val="4"/>
        </w:numPr>
        <w:autoSpaceDE w:val="0"/>
        <w:autoSpaceDN w:val="0"/>
        <w:adjustRightInd w:val="0"/>
        <w:spacing w:before="120" w:after="0"/>
        <w:ind w:left="360"/>
        <w:jc w:val="both"/>
        <w:rPr>
          <w:rFonts w:cs="Arial"/>
          <w:sz w:val="22"/>
          <w:szCs w:val="22"/>
        </w:rPr>
      </w:pPr>
      <w:r w:rsidRPr="006B20DB">
        <w:rPr>
          <w:rFonts w:cs="Arial"/>
          <w:sz w:val="22"/>
          <w:szCs w:val="22"/>
        </w:rPr>
        <w:t>Types of projects</w:t>
      </w:r>
      <w:r w:rsidR="0020659F" w:rsidRPr="006B20DB">
        <w:rPr>
          <w:rFonts w:cs="Arial"/>
          <w:sz w:val="22"/>
          <w:szCs w:val="22"/>
        </w:rPr>
        <w:t xml:space="preserve"> (investments)</w:t>
      </w:r>
      <w:r w:rsidRPr="006B20DB">
        <w:rPr>
          <w:rFonts w:cs="Arial"/>
          <w:sz w:val="22"/>
          <w:szCs w:val="22"/>
        </w:rPr>
        <w:t xml:space="preserve"> and activities eligible for support</w:t>
      </w:r>
      <w:r w:rsidR="004E4334">
        <w:rPr>
          <w:rFonts w:cs="Arial"/>
          <w:sz w:val="22"/>
          <w:szCs w:val="22"/>
        </w:rPr>
        <w:t xml:space="preserve"> (3.2);</w:t>
      </w:r>
    </w:p>
    <w:p w14:paraId="591B653C" w14:textId="165FDC05" w:rsidR="00A535D5" w:rsidRDefault="00A535D5" w:rsidP="00027BF6">
      <w:pPr>
        <w:pStyle w:val="ListParagraph"/>
        <w:numPr>
          <w:ilvl w:val="0"/>
          <w:numId w:val="4"/>
        </w:numPr>
        <w:autoSpaceDE w:val="0"/>
        <w:autoSpaceDN w:val="0"/>
        <w:adjustRightInd w:val="0"/>
        <w:spacing w:before="120" w:after="0"/>
        <w:ind w:left="360"/>
        <w:jc w:val="both"/>
        <w:rPr>
          <w:rFonts w:cs="Arial"/>
          <w:sz w:val="22"/>
          <w:szCs w:val="22"/>
        </w:rPr>
      </w:pPr>
      <w:r w:rsidRPr="006B20DB">
        <w:rPr>
          <w:rFonts w:cs="Arial"/>
          <w:sz w:val="22"/>
          <w:szCs w:val="22"/>
        </w:rPr>
        <w:t>Budget and cost share considerations</w:t>
      </w:r>
      <w:r w:rsidR="004E4334">
        <w:rPr>
          <w:rFonts w:cs="Arial"/>
          <w:sz w:val="22"/>
          <w:szCs w:val="22"/>
        </w:rPr>
        <w:t xml:space="preserve"> (3.3).</w:t>
      </w:r>
    </w:p>
    <w:p w14:paraId="5408CB19" w14:textId="70B472C7" w:rsidR="00861374" w:rsidRPr="00861374" w:rsidRDefault="00861374" w:rsidP="00027BF6">
      <w:pPr>
        <w:autoSpaceDE w:val="0"/>
        <w:autoSpaceDN w:val="0"/>
        <w:adjustRightInd w:val="0"/>
        <w:spacing w:before="120" w:after="0"/>
        <w:jc w:val="both"/>
        <w:rPr>
          <w:rFonts w:cs="Arial"/>
          <w:sz w:val="22"/>
          <w:szCs w:val="22"/>
        </w:rPr>
      </w:pPr>
      <w:r w:rsidRPr="006B20DB">
        <w:rPr>
          <w:rFonts w:cs="Arial"/>
          <w:sz w:val="22"/>
          <w:szCs w:val="22"/>
        </w:rPr>
        <w:t xml:space="preserve">Only grant </w:t>
      </w:r>
      <w:r w:rsidR="00A629C8">
        <w:rPr>
          <w:rFonts w:cs="Arial"/>
          <w:sz w:val="22"/>
          <w:szCs w:val="22"/>
        </w:rPr>
        <w:t xml:space="preserve">applications </w:t>
      </w:r>
      <w:r w:rsidRPr="006B20DB">
        <w:rPr>
          <w:rFonts w:cs="Arial"/>
          <w:sz w:val="22"/>
          <w:szCs w:val="22"/>
        </w:rPr>
        <w:t xml:space="preserve">that contribute to </w:t>
      </w:r>
      <w:r w:rsidR="00363E4A">
        <w:rPr>
          <w:rFonts w:cs="Arial"/>
          <w:sz w:val="22"/>
          <w:szCs w:val="22"/>
        </w:rPr>
        <w:t xml:space="preserve">the </w:t>
      </w:r>
      <w:r w:rsidR="004E4334">
        <w:rPr>
          <w:rFonts w:cs="Arial"/>
          <w:sz w:val="22"/>
          <w:szCs w:val="22"/>
        </w:rPr>
        <w:t xml:space="preserve">improvement of the </w:t>
      </w:r>
      <w:r w:rsidR="00363E4A">
        <w:rPr>
          <w:rFonts w:cs="Arial"/>
          <w:sz w:val="22"/>
          <w:szCs w:val="22"/>
        </w:rPr>
        <w:t xml:space="preserve">business performance and </w:t>
      </w:r>
      <w:r w:rsidR="004E4334">
        <w:rPr>
          <w:rFonts w:cs="Arial"/>
          <w:sz w:val="22"/>
          <w:szCs w:val="22"/>
        </w:rPr>
        <w:t xml:space="preserve">are </w:t>
      </w:r>
      <w:r w:rsidR="00363E4A">
        <w:rPr>
          <w:rFonts w:cs="Arial"/>
          <w:sz w:val="22"/>
          <w:szCs w:val="22"/>
        </w:rPr>
        <w:t xml:space="preserve">in synergy with </w:t>
      </w:r>
      <w:r w:rsidRPr="006B20DB">
        <w:rPr>
          <w:rFonts w:cs="Arial"/>
          <w:sz w:val="22"/>
          <w:szCs w:val="22"/>
        </w:rPr>
        <w:t xml:space="preserve">the stated objectives of the </w:t>
      </w:r>
      <w:r w:rsidR="00A629C8">
        <w:rPr>
          <w:rFonts w:cs="Arial"/>
          <w:sz w:val="22"/>
          <w:szCs w:val="22"/>
        </w:rPr>
        <w:t xml:space="preserve">TID </w:t>
      </w:r>
      <w:r w:rsidRPr="006B20DB">
        <w:rPr>
          <w:rFonts w:cs="Arial"/>
          <w:sz w:val="22"/>
          <w:szCs w:val="22"/>
        </w:rPr>
        <w:t xml:space="preserve">project will be considered for funding. </w:t>
      </w:r>
      <w:r w:rsidR="00A629C8">
        <w:rPr>
          <w:rFonts w:cs="Arial"/>
          <w:sz w:val="22"/>
          <w:szCs w:val="22"/>
        </w:rPr>
        <w:t xml:space="preserve">Applications </w:t>
      </w:r>
      <w:r w:rsidRPr="006B20DB">
        <w:rPr>
          <w:rFonts w:cs="Arial"/>
          <w:sz w:val="22"/>
          <w:szCs w:val="22"/>
        </w:rPr>
        <w:t xml:space="preserve">selected for award must demonstrate clear and achievable objectives and outcomes. </w:t>
      </w:r>
      <w:r w:rsidR="004E4334">
        <w:rPr>
          <w:rFonts w:cs="Arial"/>
          <w:sz w:val="22"/>
          <w:szCs w:val="22"/>
        </w:rPr>
        <w:t>A</w:t>
      </w:r>
      <w:r w:rsidRPr="006B20DB">
        <w:rPr>
          <w:rFonts w:cs="Arial"/>
          <w:sz w:val="22"/>
          <w:szCs w:val="22"/>
        </w:rPr>
        <w:t>pplicant</w:t>
      </w:r>
      <w:r w:rsidR="004E4334">
        <w:rPr>
          <w:rFonts w:cs="Arial"/>
          <w:sz w:val="22"/>
          <w:szCs w:val="22"/>
        </w:rPr>
        <w:t>s</w:t>
      </w:r>
      <w:r w:rsidRPr="006B20DB">
        <w:rPr>
          <w:rFonts w:cs="Arial"/>
          <w:sz w:val="22"/>
          <w:szCs w:val="22"/>
        </w:rPr>
        <w:t xml:space="preserve">’ activities should comply with the AADF’s overall mission and strategy and advance its key objectives. Finally, proposed activities under a grant should be able to be reasonably supported by the applicant’s existing supporting documentation. Activities that are not eligible for grant funding are stated in </w:t>
      </w:r>
      <w:r w:rsidRPr="00EB77CB">
        <w:rPr>
          <w:rFonts w:cs="Arial"/>
          <w:sz w:val="22"/>
          <w:szCs w:val="22"/>
        </w:rPr>
        <w:t>the bylaws</w:t>
      </w:r>
      <w:r w:rsidRPr="006B20DB">
        <w:rPr>
          <w:rFonts w:cs="Arial"/>
          <w:sz w:val="22"/>
          <w:szCs w:val="22"/>
        </w:rPr>
        <w:t xml:space="preserve"> of the AADF.</w:t>
      </w:r>
    </w:p>
    <w:p w14:paraId="7CDE73BF" w14:textId="37947364" w:rsidR="00FA1BBA" w:rsidRPr="006B20DB" w:rsidRDefault="003853FA" w:rsidP="003853FA">
      <w:pPr>
        <w:pStyle w:val="Heading2"/>
        <w:spacing w:before="240"/>
        <w:ind w:left="270"/>
        <w:jc w:val="both"/>
        <w:rPr>
          <w:rStyle w:val="BookTitle"/>
          <w:rFonts w:asciiTheme="minorHAnsi" w:hAnsiTheme="minorHAnsi"/>
        </w:rPr>
      </w:pPr>
      <w:bookmarkStart w:id="4" w:name="_Toc513732332"/>
      <w:bookmarkStart w:id="5" w:name="_Toc513732917"/>
      <w:bookmarkStart w:id="6" w:name="_Toc513733126"/>
      <w:bookmarkStart w:id="7" w:name="_Toc513733164"/>
      <w:bookmarkStart w:id="8" w:name="_Toc513734625"/>
      <w:bookmarkStart w:id="9" w:name="_Toc513812995"/>
      <w:bookmarkStart w:id="10" w:name="_Toc513821974"/>
      <w:bookmarkStart w:id="11" w:name="_Toc513822017"/>
      <w:bookmarkStart w:id="12" w:name="_Toc513822099"/>
      <w:bookmarkStart w:id="13" w:name="_Toc513822351"/>
      <w:bookmarkStart w:id="14" w:name="_Toc514058394"/>
      <w:bookmarkStart w:id="15" w:name="_Toc514059537"/>
      <w:bookmarkStart w:id="16" w:name="_Toc521053428"/>
      <w:bookmarkEnd w:id="4"/>
      <w:bookmarkEnd w:id="5"/>
      <w:bookmarkEnd w:id="6"/>
      <w:bookmarkEnd w:id="7"/>
      <w:bookmarkEnd w:id="8"/>
      <w:bookmarkEnd w:id="9"/>
      <w:bookmarkEnd w:id="10"/>
      <w:bookmarkEnd w:id="11"/>
      <w:bookmarkEnd w:id="12"/>
      <w:bookmarkEnd w:id="13"/>
      <w:bookmarkEnd w:id="14"/>
      <w:bookmarkEnd w:id="15"/>
      <w:r>
        <w:rPr>
          <w:rStyle w:val="BookTitle"/>
          <w:rFonts w:asciiTheme="minorHAnsi" w:hAnsiTheme="minorHAnsi"/>
        </w:rPr>
        <w:t xml:space="preserve">3.1. </w:t>
      </w:r>
      <w:r w:rsidR="00FA1BBA" w:rsidRPr="006B20DB">
        <w:rPr>
          <w:rStyle w:val="BookTitle"/>
          <w:rFonts w:asciiTheme="minorHAnsi" w:hAnsiTheme="minorHAnsi"/>
        </w:rPr>
        <w:t>Eligible Applicants</w:t>
      </w:r>
      <w:r w:rsidR="00A629C8">
        <w:rPr>
          <w:rStyle w:val="BookTitle"/>
          <w:rFonts w:asciiTheme="minorHAnsi" w:hAnsiTheme="minorHAnsi"/>
        </w:rPr>
        <w:t>/ Businesses</w:t>
      </w:r>
      <w:bookmarkEnd w:id="16"/>
    </w:p>
    <w:p w14:paraId="040C3913" w14:textId="333D2639" w:rsidR="00930E9B" w:rsidRPr="006B20DB" w:rsidRDefault="00930E9B" w:rsidP="00027BF6">
      <w:pPr>
        <w:autoSpaceDE w:val="0"/>
        <w:autoSpaceDN w:val="0"/>
        <w:adjustRightInd w:val="0"/>
        <w:spacing w:before="120" w:after="0"/>
        <w:jc w:val="both"/>
        <w:rPr>
          <w:rFonts w:cs="Arial"/>
          <w:sz w:val="22"/>
          <w:szCs w:val="22"/>
        </w:rPr>
      </w:pPr>
      <w:r w:rsidRPr="006B20DB">
        <w:rPr>
          <w:rFonts w:cs="Arial"/>
          <w:sz w:val="22"/>
          <w:szCs w:val="22"/>
          <w:u w:val="single"/>
        </w:rPr>
        <w:t xml:space="preserve">The grant program will consider </w:t>
      </w:r>
      <w:r w:rsidR="004E4334">
        <w:rPr>
          <w:rFonts w:cs="Arial"/>
          <w:sz w:val="22"/>
          <w:szCs w:val="22"/>
          <w:u w:val="single"/>
        </w:rPr>
        <w:t xml:space="preserve">as eligible </w:t>
      </w:r>
      <w:r w:rsidRPr="006B20DB">
        <w:rPr>
          <w:rFonts w:cs="Arial"/>
          <w:sz w:val="22"/>
          <w:szCs w:val="22"/>
          <w:u w:val="single"/>
        </w:rPr>
        <w:t>the following</w:t>
      </w:r>
      <w:r w:rsidR="00D4658E">
        <w:rPr>
          <w:rFonts w:cs="Arial"/>
          <w:sz w:val="22"/>
          <w:szCs w:val="22"/>
          <w:u w:val="single"/>
        </w:rPr>
        <w:t xml:space="preserve"> businesses</w:t>
      </w:r>
      <w:r w:rsidRPr="006B20DB">
        <w:rPr>
          <w:rFonts w:cs="Arial"/>
          <w:sz w:val="22"/>
          <w:szCs w:val="22"/>
        </w:rPr>
        <w:t xml:space="preserve">: </w:t>
      </w:r>
    </w:p>
    <w:p w14:paraId="781A64B6" w14:textId="67BC71B0" w:rsidR="00930E9B" w:rsidRPr="006B20DB" w:rsidRDefault="00930E9B" w:rsidP="00027BF6">
      <w:pPr>
        <w:pStyle w:val="ListParagraph"/>
        <w:numPr>
          <w:ilvl w:val="0"/>
          <w:numId w:val="5"/>
        </w:numPr>
        <w:autoSpaceDE w:val="0"/>
        <w:autoSpaceDN w:val="0"/>
        <w:adjustRightInd w:val="0"/>
        <w:spacing w:before="120" w:after="0"/>
        <w:jc w:val="both"/>
        <w:rPr>
          <w:rFonts w:cs="Arial"/>
          <w:sz w:val="22"/>
          <w:szCs w:val="22"/>
        </w:rPr>
      </w:pPr>
      <w:r w:rsidRPr="006B20DB">
        <w:rPr>
          <w:rFonts w:cs="Arial"/>
          <w:sz w:val="22"/>
          <w:szCs w:val="22"/>
        </w:rPr>
        <w:t>Artisan</w:t>
      </w:r>
      <w:r w:rsidR="000D4D4D">
        <w:rPr>
          <w:rFonts w:cs="Arial"/>
          <w:sz w:val="22"/>
          <w:szCs w:val="22"/>
        </w:rPr>
        <w:t>al</w:t>
      </w:r>
      <w:r w:rsidRPr="006B20DB">
        <w:rPr>
          <w:rFonts w:cs="Arial"/>
          <w:sz w:val="22"/>
          <w:szCs w:val="22"/>
        </w:rPr>
        <w:t xml:space="preserve"> businesses (trade and services)</w:t>
      </w:r>
      <w:r w:rsidR="00383B43">
        <w:rPr>
          <w:rFonts w:cs="Arial"/>
          <w:sz w:val="22"/>
          <w:szCs w:val="22"/>
        </w:rPr>
        <w:t>;</w:t>
      </w:r>
      <w:r w:rsidRPr="006B20DB">
        <w:rPr>
          <w:rFonts w:cs="Arial"/>
          <w:sz w:val="22"/>
          <w:szCs w:val="22"/>
        </w:rPr>
        <w:t xml:space="preserve"> </w:t>
      </w:r>
    </w:p>
    <w:p w14:paraId="27968BDC" w14:textId="2F5A2F20" w:rsidR="00930E9B" w:rsidRDefault="000D4D4D" w:rsidP="003853FA">
      <w:pPr>
        <w:pStyle w:val="ListParagraph"/>
        <w:numPr>
          <w:ilvl w:val="0"/>
          <w:numId w:val="5"/>
        </w:numPr>
        <w:autoSpaceDE w:val="0"/>
        <w:autoSpaceDN w:val="0"/>
        <w:adjustRightInd w:val="0"/>
        <w:spacing w:before="120" w:after="0"/>
        <w:jc w:val="both"/>
        <w:rPr>
          <w:rFonts w:cs="Arial"/>
          <w:sz w:val="22"/>
          <w:szCs w:val="22"/>
        </w:rPr>
      </w:pPr>
      <w:r>
        <w:rPr>
          <w:rFonts w:cs="Arial"/>
          <w:sz w:val="22"/>
          <w:szCs w:val="22"/>
        </w:rPr>
        <w:t>Production/</w:t>
      </w:r>
      <w:r w:rsidR="00930E9B" w:rsidRPr="006B20DB">
        <w:rPr>
          <w:rFonts w:cs="Arial"/>
          <w:sz w:val="22"/>
          <w:szCs w:val="22"/>
        </w:rPr>
        <w:t>service</w:t>
      </w:r>
      <w:r>
        <w:rPr>
          <w:rFonts w:cs="Arial"/>
          <w:sz w:val="22"/>
          <w:szCs w:val="22"/>
        </w:rPr>
        <w:t>/</w:t>
      </w:r>
      <w:r w:rsidR="0097246A">
        <w:rPr>
          <w:rFonts w:cs="Arial"/>
          <w:sz w:val="22"/>
          <w:szCs w:val="22"/>
        </w:rPr>
        <w:t>retail</w:t>
      </w:r>
      <w:r w:rsidR="00930E9B" w:rsidRPr="006B20DB">
        <w:rPr>
          <w:rFonts w:cs="Arial"/>
          <w:sz w:val="22"/>
          <w:szCs w:val="22"/>
        </w:rPr>
        <w:t xml:space="preserve"> of food by-products and food processed </w:t>
      </w:r>
      <w:r w:rsidR="0097246A">
        <w:rPr>
          <w:rFonts w:cs="Arial"/>
          <w:sz w:val="22"/>
          <w:szCs w:val="22"/>
        </w:rPr>
        <w:t>local</w:t>
      </w:r>
      <w:r w:rsidR="002C4511">
        <w:rPr>
          <w:rFonts w:cs="Arial"/>
          <w:sz w:val="22"/>
          <w:szCs w:val="22"/>
        </w:rPr>
        <w:t>/traditional</w:t>
      </w:r>
      <w:r w:rsidR="0097246A">
        <w:rPr>
          <w:rFonts w:cs="Arial"/>
          <w:sz w:val="22"/>
          <w:szCs w:val="22"/>
        </w:rPr>
        <w:t xml:space="preserve"> </w:t>
      </w:r>
      <w:r w:rsidR="00930E9B" w:rsidRPr="006B20DB">
        <w:rPr>
          <w:rFonts w:cs="Arial"/>
          <w:sz w:val="22"/>
          <w:szCs w:val="22"/>
        </w:rPr>
        <w:t>products made in Albania</w:t>
      </w:r>
      <w:r w:rsidR="00366F78">
        <w:rPr>
          <w:rFonts w:cs="Arial"/>
          <w:sz w:val="22"/>
          <w:szCs w:val="22"/>
        </w:rPr>
        <w:t>.</w:t>
      </w:r>
      <w:r w:rsidR="00383B43">
        <w:rPr>
          <w:rFonts w:cs="Arial"/>
          <w:sz w:val="22"/>
          <w:szCs w:val="22"/>
        </w:rPr>
        <w:t>;</w:t>
      </w:r>
      <w:r w:rsidR="00930E9B" w:rsidRPr="006B20DB">
        <w:rPr>
          <w:rFonts w:cs="Arial"/>
          <w:sz w:val="22"/>
          <w:szCs w:val="22"/>
        </w:rPr>
        <w:t xml:space="preserve"> </w:t>
      </w:r>
    </w:p>
    <w:p w14:paraId="04F6430F" w14:textId="3F48B854" w:rsidR="000D4D4D" w:rsidRPr="000D4D4D" w:rsidRDefault="000D4D4D" w:rsidP="000D4D4D">
      <w:pPr>
        <w:pStyle w:val="ListParagraph"/>
        <w:numPr>
          <w:ilvl w:val="0"/>
          <w:numId w:val="5"/>
        </w:numPr>
        <w:autoSpaceDE w:val="0"/>
        <w:autoSpaceDN w:val="0"/>
        <w:adjustRightInd w:val="0"/>
        <w:spacing w:before="120" w:after="0"/>
        <w:jc w:val="both"/>
        <w:rPr>
          <w:rFonts w:cs="Arial"/>
          <w:sz w:val="22"/>
          <w:szCs w:val="22"/>
        </w:rPr>
      </w:pPr>
      <w:r w:rsidRPr="006B20DB">
        <w:rPr>
          <w:rFonts w:cs="Arial"/>
          <w:sz w:val="22"/>
          <w:szCs w:val="22"/>
        </w:rPr>
        <w:t>Hotelier</w:t>
      </w:r>
      <w:r>
        <w:rPr>
          <w:rFonts w:cs="Arial"/>
          <w:sz w:val="22"/>
          <w:szCs w:val="22"/>
        </w:rPr>
        <w:t xml:space="preserve">, </w:t>
      </w:r>
      <w:r w:rsidRPr="006B20DB">
        <w:rPr>
          <w:rFonts w:cs="Arial"/>
          <w:sz w:val="22"/>
          <w:szCs w:val="22"/>
        </w:rPr>
        <w:t>restaurant</w:t>
      </w:r>
      <w:r>
        <w:rPr>
          <w:rFonts w:cs="Arial"/>
          <w:sz w:val="22"/>
          <w:szCs w:val="22"/>
        </w:rPr>
        <w:t>, coffee shop</w:t>
      </w:r>
      <w:r w:rsidR="00592B7B">
        <w:rPr>
          <w:rFonts w:cs="Arial"/>
          <w:sz w:val="22"/>
          <w:szCs w:val="22"/>
        </w:rPr>
        <w:t xml:space="preserve">, </w:t>
      </w:r>
      <w:r w:rsidR="00FB3FE4">
        <w:rPr>
          <w:rFonts w:cs="Arial"/>
          <w:sz w:val="22"/>
          <w:szCs w:val="22"/>
        </w:rPr>
        <w:t>bakery</w:t>
      </w:r>
      <w:r>
        <w:rPr>
          <w:rFonts w:cs="Arial"/>
          <w:sz w:val="22"/>
          <w:szCs w:val="22"/>
        </w:rPr>
        <w:t xml:space="preserve"> </w:t>
      </w:r>
      <w:r w:rsidRPr="006B20DB">
        <w:rPr>
          <w:rFonts w:cs="Arial"/>
          <w:sz w:val="22"/>
          <w:szCs w:val="22"/>
        </w:rPr>
        <w:t>services</w:t>
      </w:r>
      <w:r>
        <w:rPr>
          <w:rFonts w:cs="Arial"/>
          <w:sz w:val="22"/>
          <w:szCs w:val="22"/>
        </w:rPr>
        <w:t>;</w:t>
      </w:r>
    </w:p>
    <w:p w14:paraId="55804692" w14:textId="1D8E8671" w:rsidR="00930E9B" w:rsidRPr="006B20DB" w:rsidRDefault="00930E9B" w:rsidP="00027BF6">
      <w:pPr>
        <w:pStyle w:val="ListParagraph"/>
        <w:numPr>
          <w:ilvl w:val="0"/>
          <w:numId w:val="5"/>
        </w:numPr>
        <w:autoSpaceDE w:val="0"/>
        <w:autoSpaceDN w:val="0"/>
        <w:adjustRightInd w:val="0"/>
        <w:spacing w:before="120" w:after="0"/>
        <w:jc w:val="both"/>
        <w:rPr>
          <w:rFonts w:cs="Arial"/>
          <w:sz w:val="22"/>
          <w:szCs w:val="22"/>
        </w:rPr>
      </w:pPr>
      <w:r w:rsidRPr="006B20DB">
        <w:rPr>
          <w:rFonts w:cs="Arial"/>
          <w:sz w:val="22"/>
          <w:szCs w:val="22"/>
        </w:rPr>
        <w:t>Tourism info points and agencies</w:t>
      </w:r>
      <w:r w:rsidR="00383B43">
        <w:rPr>
          <w:rFonts w:cs="Arial"/>
          <w:sz w:val="22"/>
          <w:szCs w:val="22"/>
        </w:rPr>
        <w:t>;</w:t>
      </w:r>
    </w:p>
    <w:p w14:paraId="35202C1A" w14:textId="60F41EA0" w:rsidR="00930E9B" w:rsidRDefault="00930E9B" w:rsidP="00027BF6">
      <w:pPr>
        <w:pStyle w:val="ListParagraph"/>
        <w:numPr>
          <w:ilvl w:val="0"/>
          <w:numId w:val="5"/>
        </w:numPr>
        <w:autoSpaceDE w:val="0"/>
        <w:autoSpaceDN w:val="0"/>
        <w:adjustRightInd w:val="0"/>
        <w:spacing w:before="120" w:after="0"/>
        <w:jc w:val="both"/>
        <w:rPr>
          <w:rFonts w:cs="Arial"/>
          <w:sz w:val="22"/>
          <w:szCs w:val="22"/>
        </w:rPr>
      </w:pPr>
      <w:r w:rsidRPr="006B20DB">
        <w:rPr>
          <w:rFonts w:cs="Arial"/>
          <w:sz w:val="22"/>
          <w:szCs w:val="22"/>
        </w:rPr>
        <w:t>Service activities (including</w:t>
      </w:r>
      <w:r w:rsidR="00E90EA1">
        <w:rPr>
          <w:rFonts w:cs="Arial"/>
          <w:sz w:val="22"/>
          <w:szCs w:val="22"/>
        </w:rPr>
        <w:t xml:space="preserve">: </w:t>
      </w:r>
      <w:r w:rsidRPr="006B20DB">
        <w:rPr>
          <w:rFonts w:cs="Arial"/>
          <w:sz w:val="22"/>
          <w:szCs w:val="22"/>
        </w:rPr>
        <w:t>notary offices, financial consulta</w:t>
      </w:r>
      <w:r w:rsidR="00E90EA1">
        <w:rPr>
          <w:rFonts w:cs="Arial"/>
          <w:sz w:val="22"/>
          <w:szCs w:val="22"/>
        </w:rPr>
        <w:t>ncy</w:t>
      </w:r>
      <w:r w:rsidRPr="006B20DB">
        <w:rPr>
          <w:rFonts w:cs="Arial"/>
          <w:sz w:val="22"/>
          <w:szCs w:val="22"/>
        </w:rPr>
        <w:t xml:space="preserve"> offices, etc.)</w:t>
      </w:r>
      <w:r w:rsidR="00383B43">
        <w:rPr>
          <w:rFonts w:cs="Arial"/>
          <w:sz w:val="22"/>
          <w:szCs w:val="22"/>
        </w:rPr>
        <w:t>;</w:t>
      </w:r>
    </w:p>
    <w:p w14:paraId="1047C98D" w14:textId="02D16B1D" w:rsidR="00FB3FE4" w:rsidRPr="006B20DB" w:rsidRDefault="00FB3FE4" w:rsidP="00027BF6">
      <w:pPr>
        <w:pStyle w:val="ListParagraph"/>
        <w:numPr>
          <w:ilvl w:val="0"/>
          <w:numId w:val="5"/>
        </w:numPr>
        <w:autoSpaceDE w:val="0"/>
        <w:autoSpaceDN w:val="0"/>
        <w:adjustRightInd w:val="0"/>
        <w:spacing w:before="120" w:after="0"/>
        <w:jc w:val="both"/>
        <w:rPr>
          <w:rFonts w:cs="Arial"/>
          <w:sz w:val="22"/>
          <w:szCs w:val="22"/>
        </w:rPr>
      </w:pPr>
      <w:r>
        <w:rPr>
          <w:rFonts w:cs="Arial"/>
          <w:sz w:val="22"/>
          <w:szCs w:val="22"/>
        </w:rPr>
        <w:t>Pharmacy and cosmetic shops, etc.</w:t>
      </w:r>
    </w:p>
    <w:p w14:paraId="34F58BD5" w14:textId="49AA09B8" w:rsidR="00930E9B" w:rsidRPr="006B20DB" w:rsidRDefault="0097246A" w:rsidP="00027BF6">
      <w:pPr>
        <w:pStyle w:val="ListParagraph"/>
        <w:numPr>
          <w:ilvl w:val="0"/>
          <w:numId w:val="5"/>
        </w:numPr>
        <w:autoSpaceDE w:val="0"/>
        <w:autoSpaceDN w:val="0"/>
        <w:adjustRightInd w:val="0"/>
        <w:spacing w:before="120" w:after="0"/>
        <w:jc w:val="both"/>
        <w:rPr>
          <w:rFonts w:cs="Arial"/>
          <w:sz w:val="22"/>
          <w:szCs w:val="22"/>
        </w:rPr>
      </w:pPr>
      <w:r>
        <w:rPr>
          <w:rFonts w:cs="Arial"/>
          <w:sz w:val="22"/>
          <w:szCs w:val="22"/>
        </w:rPr>
        <w:t>Retail</w:t>
      </w:r>
      <w:r w:rsidR="00930E9B" w:rsidRPr="006B20DB">
        <w:rPr>
          <w:rFonts w:cs="Arial"/>
          <w:sz w:val="22"/>
          <w:szCs w:val="22"/>
        </w:rPr>
        <w:t xml:space="preserve"> and service </w:t>
      </w:r>
      <w:r w:rsidR="00366F78">
        <w:rPr>
          <w:rFonts w:cs="Arial"/>
          <w:sz w:val="22"/>
          <w:szCs w:val="22"/>
        </w:rPr>
        <w:t xml:space="preserve">businesses </w:t>
      </w:r>
      <w:r w:rsidR="00930E9B" w:rsidRPr="006B20DB">
        <w:rPr>
          <w:rFonts w:cs="Arial"/>
          <w:sz w:val="22"/>
          <w:szCs w:val="22"/>
        </w:rPr>
        <w:t>with specific children thematic</w:t>
      </w:r>
      <w:r w:rsidR="00383B43">
        <w:rPr>
          <w:rFonts w:cs="Arial"/>
          <w:sz w:val="22"/>
          <w:szCs w:val="22"/>
        </w:rPr>
        <w:t>;</w:t>
      </w:r>
    </w:p>
    <w:p w14:paraId="31AC6242" w14:textId="70FACF6B" w:rsidR="00930E9B" w:rsidRPr="006B20DB" w:rsidRDefault="00930E9B" w:rsidP="00027BF6">
      <w:pPr>
        <w:pStyle w:val="ListParagraph"/>
        <w:numPr>
          <w:ilvl w:val="0"/>
          <w:numId w:val="5"/>
        </w:numPr>
        <w:autoSpaceDE w:val="0"/>
        <w:autoSpaceDN w:val="0"/>
        <w:adjustRightInd w:val="0"/>
        <w:spacing w:before="120" w:after="0"/>
        <w:jc w:val="both"/>
        <w:rPr>
          <w:rFonts w:cs="Arial"/>
          <w:sz w:val="22"/>
          <w:szCs w:val="22"/>
        </w:rPr>
      </w:pPr>
      <w:r w:rsidRPr="006B20DB">
        <w:rPr>
          <w:rFonts w:cs="Arial"/>
          <w:sz w:val="22"/>
          <w:szCs w:val="22"/>
        </w:rPr>
        <w:t>Artistic thematic businesses, trade and services (art galleries, antique</w:t>
      </w:r>
      <w:r w:rsidR="00FB3FE4">
        <w:rPr>
          <w:rFonts w:cs="Arial"/>
          <w:sz w:val="22"/>
          <w:szCs w:val="22"/>
        </w:rPr>
        <w:t>/souvenirs</w:t>
      </w:r>
      <w:r w:rsidRPr="006B20DB">
        <w:rPr>
          <w:rFonts w:cs="Arial"/>
          <w:sz w:val="22"/>
          <w:szCs w:val="22"/>
        </w:rPr>
        <w:t>,</w:t>
      </w:r>
      <w:r w:rsidR="00FB3FE4">
        <w:rPr>
          <w:rFonts w:cs="Arial"/>
          <w:sz w:val="22"/>
          <w:szCs w:val="22"/>
        </w:rPr>
        <w:t xml:space="preserve"> jewelry,</w:t>
      </w:r>
      <w:r w:rsidRPr="006B20DB">
        <w:rPr>
          <w:rFonts w:cs="Arial"/>
          <w:sz w:val="22"/>
          <w:szCs w:val="22"/>
        </w:rPr>
        <w:t xml:space="preserve"> collectors </w:t>
      </w:r>
      <w:r w:rsidR="00366F78" w:rsidRPr="006B20DB">
        <w:rPr>
          <w:rFonts w:cs="Arial"/>
          <w:sz w:val="22"/>
          <w:szCs w:val="22"/>
        </w:rPr>
        <w:t>etc.</w:t>
      </w:r>
      <w:r w:rsidRPr="006B20DB">
        <w:rPr>
          <w:rFonts w:cs="Arial"/>
          <w:sz w:val="22"/>
          <w:szCs w:val="22"/>
        </w:rPr>
        <w:t>)</w:t>
      </w:r>
      <w:r w:rsidR="00383B43">
        <w:rPr>
          <w:rFonts w:cs="Arial"/>
          <w:sz w:val="22"/>
          <w:szCs w:val="22"/>
        </w:rPr>
        <w:t>;</w:t>
      </w:r>
    </w:p>
    <w:p w14:paraId="2BAD2AE0" w14:textId="0BACC082" w:rsidR="002C4511" w:rsidRDefault="002C4511" w:rsidP="00027BF6">
      <w:pPr>
        <w:pStyle w:val="ListParagraph"/>
        <w:numPr>
          <w:ilvl w:val="0"/>
          <w:numId w:val="5"/>
        </w:numPr>
        <w:autoSpaceDE w:val="0"/>
        <w:autoSpaceDN w:val="0"/>
        <w:adjustRightInd w:val="0"/>
        <w:spacing w:before="120" w:after="0"/>
        <w:jc w:val="both"/>
        <w:rPr>
          <w:rFonts w:cs="Arial"/>
          <w:sz w:val="22"/>
          <w:szCs w:val="22"/>
        </w:rPr>
      </w:pPr>
      <w:r w:rsidRPr="00511D55">
        <w:rPr>
          <w:rFonts w:cs="Arial"/>
          <w:sz w:val="22"/>
          <w:szCs w:val="22"/>
        </w:rPr>
        <w:t>Other service activities</w:t>
      </w:r>
      <w:r>
        <w:rPr>
          <w:rFonts w:cs="Arial"/>
          <w:sz w:val="22"/>
          <w:szCs w:val="22"/>
        </w:rPr>
        <w:t xml:space="preserve"> </w:t>
      </w:r>
      <w:r w:rsidRPr="006B20DB">
        <w:rPr>
          <w:rFonts w:cs="Arial"/>
          <w:sz w:val="22"/>
          <w:szCs w:val="22"/>
        </w:rPr>
        <w:t>(to be decided on a case by case basis)</w:t>
      </w:r>
    </w:p>
    <w:p w14:paraId="7D0BD542" w14:textId="2411DA35" w:rsidR="00FA1BBA" w:rsidRPr="006B20DB" w:rsidRDefault="003853FA" w:rsidP="003853FA">
      <w:pPr>
        <w:pStyle w:val="Heading2"/>
        <w:spacing w:before="240"/>
        <w:ind w:left="270"/>
        <w:jc w:val="both"/>
        <w:rPr>
          <w:rStyle w:val="BookTitle"/>
          <w:rFonts w:asciiTheme="minorHAnsi" w:hAnsiTheme="minorHAnsi"/>
        </w:rPr>
      </w:pPr>
      <w:bookmarkStart w:id="17" w:name="_Toc521053429"/>
      <w:r>
        <w:rPr>
          <w:rStyle w:val="BookTitle"/>
          <w:rFonts w:asciiTheme="minorHAnsi" w:hAnsiTheme="minorHAnsi"/>
        </w:rPr>
        <w:t xml:space="preserve">3.2. </w:t>
      </w:r>
      <w:r w:rsidR="00FA1BBA" w:rsidRPr="006B20DB">
        <w:rPr>
          <w:rStyle w:val="BookTitle"/>
          <w:rFonts w:asciiTheme="minorHAnsi" w:hAnsiTheme="minorHAnsi"/>
        </w:rPr>
        <w:t xml:space="preserve">Eligible Types of </w:t>
      </w:r>
      <w:r w:rsidR="004E4334">
        <w:rPr>
          <w:rStyle w:val="BookTitle"/>
          <w:rFonts w:asciiTheme="minorHAnsi" w:hAnsiTheme="minorHAnsi"/>
        </w:rPr>
        <w:t>Investments</w:t>
      </w:r>
      <w:r w:rsidR="00FA1BBA" w:rsidRPr="006B20DB">
        <w:rPr>
          <w:rStyle w:val="BookTitle"/>
          <w:rFonts w:asciiTheme="minorHAnsi" w:hAnsiTheme="minorHAnsi"/>
        </w:rPr>
        <w:t xml:space="preserve"> and Activities</w:t>
      </w:r>
      <w:bookmarkEnd w:id="17"/>
    </w:p>
    <w:p w14:paraId="57E73D97" w14:textId="06434E18" w:rsidR="00474561" w:rsidRPr="006B20DB" w:rsidRDefault="00474561" w:rsidP="00027BF6">
      <w:pPr>
        <w:autoSpaceDE w:val="0"/>
        <w:autoSpaceDN w:val="0"/>
        <w:adjustRightInd w:val="0"/>
        <w:spacing w:before="120" w:after="0"/>
        <w:jc w:val="both"/>
        <w:rPr>
          <w:rFonts w:cs="Arial"/>
          <w:sz w:val="22"/>
          <w:szCs w:val="22"/>
        </w:rPr>
      </w:pPr>
      <w:r w:rsidRPr="006B20DB">
        <w:rPr>
          <w:rFonts w:cs="Arial"/>
          <w:sz w:val="22"/>
          <w:szCs w:val="22"/>
          <w:u w:val="single"/>
        </w:rPr>
        <w:t xml:space="preserve">The matching grant may be used </w:t>
      </w:r>
      <w:r w:rsidR="004E4334">
        <w:rPr>
          <w:rFonts w:cs="Arial"/>
          <w:sz w:val="22"/>
          <w:szCs w:val="22"/>
          <w:u w:val="single"/>
        </w:rPr>
        <w:t>to finance</w:t>
      </w:r>
      <w:r w:rsidRPr="006B20DB">
        <w:rPr>
          <w:rFonts w:cs="Arial"/>
          <w:sz w:val="22"/>
          <w:szCs w:val="22"/>
          <w:u w:val="single"/>
        </w:rPr>
        <w:t xml:space="preserve"> the following </w:t>
      </w:r>
      <w:r w:rsidR="00DB71F8">
        <w:rPr>
          <w:rFonts w:cs="Arial"/>
          <w:sz w:val="22"/>
          <w:szCs w:val="22"/>
          <w:u w:val="single"/>
        </w:rPr>
        <w:t>items</w:t>
      </w:r>
      <w:r w:rsidRPr="006B20DB">
        <w:rPr>
          <w:rFonts w:cs="Arial"/>
          <w:sz w:val="22"/>
          <w:szCs w:val="22"/>
        </w:rPr>
        <w:t xml:space="preserve">: </w:t>
      </w:r>
    </w:p>
    <w:p w14:paraId="5D329BC0" w14:textId="6FD29D70" w:rsidR="00474561" w:rsidRPr="006B20DB" w:rsidRDefault="004E4334" w:rsidP="00027BF6">
      <w:pPr>
        <w:pStyle w:val="ListParagraph"/>
        <w:numPr>
          <w:ilvl w:val="0"/>
          <w:numId w:val="6"/>
        </w:numPr>
        <w:autoSpaceDE w:val="0"/>
        <w:autoSpaceDN w:val="0"/>
        <w:adjustRightInd w:val="0"/>
        <w:spacing w:before="120" w:after="0"/>
        <w:jc w:val="both"/>
        <w:rPr>
          <w:rFonts w:cs="Arial"/>
          <w:sz w:val="22"/>
          <w:szCs w:val="22"/>
        </w:rPr>
      </w:pPr>
      <w:r>
        <w:rPr>
          <w:rFonts w:cs="Arial"/>
          <w:sz w:val="22"/>
          <w:szCs w:val="22"/>
        </w:rPr>
        <w:t>F</w:t>
      </w:r>
      <w:r w:rsidR="00474561" w:rsidRPr="006B20DB">
        <w:rPr>
          <w:rFonts w:cs="Arial"/>
          <w:sz w:val="22"/>
          <w:szCs w:val="22"/>
        </w:rPr>
        <w:t>urniture</w:t>
      </w:r>
      <w:r>
        <w:rPr>
          <w:rFonts w:cs="Arial"/>
          <w:sz w:val="22"/>
          <w:szCs w:val="22"/>
        </w:rPr>
        <w:t>s</w:t>
      </w:r>
      <w:r w:rsidR="00474561" w:rsidRPr="006B20DB">
        <w:rPr>
          <w:rFonts w:cs="Arial"/>
          <w:sz w:val="22"/>
          <w:szCs w:val="22"/>
        </w:rPr>
        <w:t xml:space="preserve"> and fittings (such as chairs, tables, s</w:t>
      </w:r>
      <w:r w:rsidR="00A4139A">
        <w:rPr>
          <w:rFonts w:cs="Arial"/>
          <w:sz w:val="22"/>
          <w:szCs w:val="22"/>
        </w:rPr>
        <w:t>helve</w:t>
      </w:r>
      <w:r w:rsidR="00474561" w:rsidRPr="006B20DB">
        <w:rPr>
          <w:rFonts w:cs="Arial"/>
          <w:sz w:val="22"/>
          <w:szCs w:val="22"/>
        </w:rPr>
        <w:t xml:space="preserve">s, </w:t>
      </w:r>
      <w:r w:rsidR="00366F78" w:rsidRPr="006B20DB">
        <w:rPr>
          <w:rFonts w:cs="Arial"/>
          <w:sz w:val="22"/>
          <w:szCs w:val="22"/>
        </w:rPr>
        <w:t>etc.</w:t>
      </w:r>
      <w:r w:rsidR="00474561" w:rsidRPr="006B20DB">
        <w:rPr>
          <w:rFonts w:cs="Arial"/>
          <w:sz w:val="22"/>
          <w:szCs w:val="22"/>
        </w:rPr>
        <w:t>)</w:t>
      </w:r>
      <w:r w:rsidR="0026147E">
        <w:rPr>
          <w:rFonts w:cs="Arial"/>
          <w:sz w:val="22"/>
          <w:szCs w:val="22"/>
        </w:rPr>
        <w:t>;</w:t>
      </w:r>
    </w:p>
    <w:p w14:paraId="798E030B" w14:textId="03B1E3E3" w:rsidR="00474561" w:rsidRPr="006B20DB" w:rsidRDefault="00474561" w:rsidP="00027BF6">
      <w:pPr>
        <w:pStyle w:val="ListParagraph"/>
        <w:numPr>
          <w:ilvl w:val="0"/>
          <w:numId w:val="6"/>
        </w:numPr>
        <w:autoSpaceDE w:val="0"/>
        <w:autoSpaceDN w:val="0"/>
        <w:adjustRightInd w:val="0"/>
        <w:spacing w:before="120" w:after="0"/>
        <w:jc w:val="both"/>
        <w:rPr>
          <w:rFonts w:cs="Arial"/>
          <w:sz w:val="22"/>
          <w:szCs w:val="22"/>
        </w:rPr>
      </w:pPr>
      <w:r w:rsidRPr="006B20DB">
        <w:rPr>
          <w:rFonts w:cs="Arial"/>
          <w:sz w:val="22"/>
          <w:szCs w:val="22"/>
        </w:rPr>
        <w:t xml:space="preserve">Machinery and equipment (such as refrigerators, coffee machines, handicraft equipment </w:t>
      </w:r>
      <w:r w:rsidR="00366F78" w:rsidRPr="006B20DB">
        <w:rPr>
          <w:rFonts w:cs="Arial"/>
          <w:sz w:val="22"/>
          <w:szCs w:val="22"/>
        </w:rPr>
        <w:t>etc.</w:t>
      </w:r>
      <w:r w:rsidRPr="006B20DB">
        <w:rPr>
          <w:rFonts w:cs="Arial"/>
          <w:sz w:val="22"/>
          <w:szCs w:val="22"/>
        </w:rPr>
        <w:t>)</w:t>
      </w:r>
      <w:r w:rsidR="0026147E">
        <w:rPr>
          <w:rFonts w:cs="Arial"/>
          <w:sz w:val="22"/>
          <w:szCs w:val="22"/>
        </w:rPr>
        <w:t>;</w:t>
      </w:r>
      <w:r w:rsidRPr="006B20DB">
        <w:rPr>
          <w:rFonts w:cs="Arial"/>
          <w:sz w:val="22"/>
          <w:szCs w:val="22"/>
        </w:rPr>
        <w:t xml:space="preserve"> </w:t>
      </w:r>
    </w:p>
    <w:p w14:paraId="5817A538" w14:textId="510AD4DB" w:rsidR="00474561" w:rsidRPr="006B20DB" w:rsidRDefault="00474561" w:rsidP="00027BF6">
      <w:pPr>
        <w:pStyle w:val="ListParagraph"/>
        <w:numPr>
          <w:ilvl w:val="0"/>
          <w:numId w:val="6"/>
        </w:numPr>
        <w:autoSpaceDE w:val="0"/>
        <w:autoSpaceDN w:val="0"/>
        <w:adjustRightInd w:val="0"/>
        <w:spacing w:before="120" w:after="0"/>
        <w:jc w:val="both"/>
        <w:rPr>
          <w:rFonts w:cs="Arial"/>
          <w:sz w:val="22"/>
          <w:szCs w:val="22"/>
        </w:rPr>
      </w:pPr>
      <w:r w:rsidRPr="006B20DB">
        <w:rPr>
          <w:rFonts w:cs="Arial"/>
          <w:sz w:val="22"/>
          <w:szCs w:val="22"/>
        </w:rPr>
        <w:t>Outdoor permanent advertising</w:t>
      </w:r>
      <w:r w:rsidR="0026147E">
        <w:rPr>
          <w:rFonts w:cs="Arial"/>
          <w:sz w:val="22"/>
          <w:szCs w:val="22"/>
        </w:rPr>
        <w:t>;</w:t>
      </w:r>
      <w:r w:rsidRPr="006B20DB">
        <w:rPr>
          <w:rFonts w:cs="Arial"/>
          <w:sz w:val="22"/>
          <w:szCs w:val="22"/>
        </w:rPr>
        <w:t xml:space="preserve"> </w:t>
      </w:r>
    </w:p>
    <w:p w14:paraId="1E2A48A9" w14:textId="2794B7DE" w:rsidR="00474561" w:rsidRPr="006B20DB" w:rsidRDefault="00474561" w:rsidP="00027BF6">
      <w:pPr>
        <w:pStyle w:val="ListParagraph"/>
        <w:numPr>
          <w:ilvl w:val="0"/>
          <w:numId w:val="6"/>
        </w:numPr>
        <w:autoSpaceDE w:val="0"/>
        <w:autoSpaceDN w:val="0"/>
        <w:adjustRightInd w:val="0"/>
        <w:spacing w:before="120" w:after="0"/>
        <w:jc w:val="both"/>
        <w:rPr>
          <w:rFonts w:cs="Arial"/>
          <w:sz w:val="22"/>
          <w:szCs w:val="22"/>
        </w:rPr>
      </w:pPr>
      <w:r w:rsidRPr="006B20DB">
        <w:rPr>
          <w:rFonts w:cs="Arial"/>
          <w:sz w:val="22"/>
          <w:szCs w:val="22"/>
        </w:rPr>
        <w:t>Exterior lighting fixture, outdoor window, signboard</w:t>
      </w:r>
      <w:r w:rsidR="0026147E">
        <w:rPr>
          <w:rFonts w:cs="Arial"/>
          <w:sz w:val="22"/>
          <w:szCs w:val="22"/>
        </w:rPr>
        <w:t>;</w:t>
      </w:r>
    </w:p>
    <w:p w14:paraId="573243C6" w14:textId="0F5E7F1E" w:rsidR="00474561" w:rsidRPr="006B20DB" w:rsidRDefault="00474561" w:rsidP="00027BF6">
      <w:pPr>
        <w:pStyle w:val="ListParagraph"/>
        <w:numPr>
          <w:ilvl w:val="0"/>
          <w:numId w:val="6"/>
        </w:numPr>
        <w:autoSpaceDE w:val="0"/>
        <w:autoSpaceDN w:val="0"/>
        <w:adjustRightInd w:val="0"/>
        <w:spacing w:before="120" w:after="0"/>
        <w:jc w:val="both"/>
        <w:rPr>
          <w:rFonts w:cs="Arial"/>
          <w:sz w:val="22"/>
          <w:szCs w:val="22"/>
        </w:rPr>
      </w:pPr>
      <w:r w:rsidRPr="006B20DB">
        <w:rPr>
          <w:rFonts w:cs="Arial"/>
          <w:sz w:val="22"/>
          <w:szCs w:val="22"/>
        </w:rPr>
        <w:t>Interior/exterior reconstruction/restoration investments</w:t>
      </w:r>
      <w:r w:rsidR="0026147E">
        <w:rPr>
          <w:rFonts w:cs="Arial"/>
          <w:sz w:val="22"/>
          <w:szCs w:val="22"/>
        </w:rPr>
        <w:t>;</w:t>
      </w:r>
    </w:p>
    <w:p w14:paraId="61A30C0F" w14:textId="51A4087C" w:rsidR="00474561" w:rsidRPr="006B20DB" w:rsidRDefault="00474561" w:rsidP="00027BF6">
      <w:pPr>
        <w:pStyle w:val="ListParagraph"/>
        <w:numPr>
          <w:ilvl w:val="0"/>
          <w:numId w:val="6"/>
        </w:numPr>
        <w:autoSpaceDE w:val="0"/>
        <w:autoSpaceDN w:val="0"/>
        <w:adjustRightInd w:val="0"/>
        <w:spacing w:before="120" w:after="0"/>
        <w:jc w:val="both"/>
        <w:rPr>
          <w:rFonts w:cs="Arial"/>
          <w:sz w:val="22"/>
          <w:szCs w:val="22"/>
        </w:rPr>
      </w:pPr>
      <w:bookmarkStart w:id="18" w:name="_Hlk508118282"/>
      <w:r w:rsidRPr="006B20DB">
        <w:rPr>
          <w:rFonts w:cs="Arial"/>
          <w:sz w:val="22"/>
          <w:szCs w:val="22"/>
        </w:rPr>
        <w:t xml:space="preserve">Rental payments for </w:t>
      </w:r>
      <w:bookmarkEnd w:id="18"/>
      <w:r w:rsidRPr="006B20DB">
        <w:rPr>
          <w:rFonts w:cs="Arial"/>
          <w:sz w:val="22"/>
          <w:szCs w:val="22"/>
        </w:rPr>
        <w:t>artisan shops, and service</w:t>
      </w:r>
      <w:r w:rsidR="00363E4A">
        <w:rPr>
          <w:rFonts w:cs="Arial"/>
          <w:sz w:val="22"/>
          <w:szCs w:val="22"/>
        </w:rPr>
        <w:t xml:space="preserve"> </w:t>
      </w:r>
      <w:r w:rsidRPr="006B20DB">
        <w:rPr>
          <w:rFonts w:cs="Arial"/>
          <w:sz w:val="22"/>
          <w:szCs w:val="22"/>
        </w:rPr>
        <w:t xml:space="preserve">activities included in section </w:t>
      </w:r>
      <w:r w:rsidR="00720665">
        <w:rPr>
          <w:rFonts w:cs="Arial"/>
          <w:sz w:val="22"/>
          <w:szCs w:val="22"/>
        </w:rPr>
        <w:t>3</w:t>
      </w:r>
      <w:r w:rsidR="000D2484">
        <w:rPr>
          <w:rFonts w:cs="Arial"/>
          <w:sz w:val="22"/>
          <w:szCs w:val="22"/>
        </w:rPr>
        <w:t>.1/</w:t>
      </w:r>
      <w:r w:rsidR="00363E4A">
        <w:rPr>
          <w:rFonts w:cs="Arial"/>
          <w:sz w:val="22"/>
          <w:szCs w:val="22"/>
        </w:rPr>
        <w:t xml:space="preserve">b and </w:t>
      </w:r>
      <w:r w:rsidR="00720665">
        <w:rPr>
          <w:rFonts w:cs="Arial"/>
          <w:sz w:val="22"/>
          <w:szCs w:val="22"/>
        </w:rPr>
        <w:t>3</w:t>
      </w:r>
      <w:r w:rsidR="00363E4A">
        <w:rPr>
          <w:rFonts w:cs="Arial"/>
          <w:sz w:val="22"/>
          <w:szCs w:val="22"/>
        </w:rPr>
        <w:t xml:space="preserve">.1/ </w:t>
      </w:r>
      <w:r w:rsidRPr="006B20DB">
        <w:rPr>
          <w:rFonts w:cs="Arial"/>
          <w:sz w:val="22"/>
          <w:szCs w:val="22"/>
        </w:rPr>
        <w:t xml:space="preserve">e. </w:t>
      </w:r>
      <w:r w:rsidR="000D2484">
        <w:rPr>
          <w:rFonts w:cs="Arial"/>
          <w:sz w:val="22"/>
          <w:szCs w:val="22"/>
        </w:rPr>
        <w:t>-</w:t>
      </w:r>
      <w:r w:rsidR="000D2484" w:rsidRPr="006B20DB">
        <w:rPr>
          <w:rFonts w:cs="Arial"/>
          <w:sz w:val="22"/>
          <w:szCs w:val="22"/>
        </w:rPr>
        <w:t xml:space="preserve"> </w:t>
      </w:r>
      <w:r w:rsidRPr="006B20DB">
        <w:rPr>
          <w:rFonts w:cs="Arial"/>
          <w:sz w:val="22"/>
          <w:szCs w:val="22"/>
        </w:rPr>
        <w:t xml:space="preserve">Eligible </w:t>
      </w:r>
      <w:r w:rsidR="0026147E">
        <w:rPr>
          <w:rFonts w:cs="Arial"/>
          <w:sz w:val="22"/>
          <w:szCs w:val="22"/>
        </w:rPr>
        <w:t>Applicants;</w:t>
      </w:r>
      <w:r w:rsidR="00BD40DC">
        <w:rPr>
          <w:rFonts w:cs="Arial"/>
          <w:sz w:val="22"/>
          <w:szCs w:val="22"/>
        </w:rPr>
        <w:t xml:space="preserve"> and</w:t>
      </w:r>
    </w:p>
    <w:p w14:paraId="1A5C098E" w14:textId="432D75DF" w:rsidR="00474561" w:rsidRPr="006B20DB" w:rsidRDefault="00474561" w:rsidP="00027BF6">
      <w:pPr>
        <w:pStyle w:val="ListParagraph"/>
        <w:numPr>
          <w:ilvl w:val="0"/>
          <w:numId w:val="6"/>
        </w:numPr>
        <w:autoSpaceDE w:val="0"/>
        <w:autoSpaceDN w:val="0"/>
        <w:adjustRightInd w:val="0"/>
        <w:spacing w:before="120" w:after="0"/>
        <w:jc w:val="both"/>
        <w:rPr>
          <w:rFonts w:cs="Arial"/>
          <w:sz w:val="22"/>
          <w:szCs w:val="22"/>
        </w:rPr>
      </w:pPr>
      <w:r w:rsidRPr="006B20DB">
        <w:rPr>
          <w:rFonts w:cs="Arial"/>
          <w:sz w:val="22"/>
          <w:szCs w:val="22"/>
        </w:rPr>
        <w:t>Others (to be decided on a case by case basis)</w:t>
      </w:r>
      <w:r w:rsidR="00D22DFF">
        <w:rPr>
          <w:rFonts w:cs="Arial"/>
          <w:sz w:val="22"/>
          <w:szCs w:val="22"/>
        </w:rPr>
        <w:t>.</w:t>
      </w:r>
    </w:p>
    <w:p w14:paraId="3284D05F" w14:textId="77777777" w:rsidR="00720665" w:rsidRDefault="00720665" w:rsidP="003853FA">
      <w:pPr>
        <w:pStyle w:val="Heading2"/>
        <w:spacing w:before="240"/>
        <w:ind w:left="270"/>
        <w:jc w:val="both"/>
        <w:rPr>
          <w:rStyle w:val="BookTitle"/>
          <w:rFonts w:asciiTheme="minorHAnsi" w:hAnsiTheme="minorHAnsi"/>
        </w:rPr>
      </w:pPr>
      <w:bookmarkStart w:id="19" w:name="_Toc521053430"/>
    </w:p>
    <w:p w14:paraId="15BEA594" w14:textId="28006739" w:rsidR="00FA1BBA" w:rsidRPr="006B20DB" w:rsidRDefault="003853FA" w:rsidP="003853FA">
      <w:pPr>
        <w:pStyle w:val="Heading2"/>
        <w:spacing w:before="240"/>
        <w:ind w:left="270"/>
        <w:jc w:val="both"/>
        <w:rPr>
          <w:rStyle w:val="BookTitle"/>
          <w:rFonts w:asciiTheme="minorHAnsi" w:hAnsiTheme="minorHAnsi"/>
        </w:rPr>
      </w:pPr>
      <w:r>
        <w:rPr>
          <w:rStyle w:val="BookTitle"/>
          <w:rFonts w:asciiTheme="minorHAnsi" w:hAnsiTheme="minorHAnsi"/>
        </w:rPr>
        <w:t xml:space="preserve">3.3. </w:t>
      </w:r>
      <w:r w:rsidR="00155D4A">
        <w:rPr>
          <w:rStyle w:val="BookTitle"/>
          <w:rFonts w:asciiTheme="minorHAnsi" w:hAnsiTheme="minorHAnsi"/>
        </w:rPr>
        <w:t xml:space="preserve">Grant </w:t>
      </w:r>
      <w:r w:rsidR="00C54DE8">
        <w:rPr>
          <w:rStyle w:val="BookTitle"/>
          <w:rFonts w:asciiTheme="minorHAnsi" w:hAnsiTheme="minorHAnsi"/>
        </w:rPr>
        <w:t>Amounts</w:t>
      </w:r>
      <w:bookmarkEnd w:id="19"/>
    </w:p>
    <w:p w14:paraId="6042D29C" w14:textId="36473D94" w:rsidR="00D16BE2" w:rsidRDefault="00D16BE2" w:rsidP="00027BF6">
      <w:pPr>
        <w:spacing w:before="120" w:after="0"/>
        <w:jc w:val="both"/>
        <w:rPr>
          <w:rFonts w:cs="Arial"/>
          <w:sz w:val="22"/>
          <w:szCs w:val="22"/>
        </w:rPr>
      </w:pPr>
      <w:r w:rsidRPr="00D16BE2">
        <w:rPr>
          <w:rFonts w:cs="Arial"/>
          <w:sz w:val="22"/>
          <w:szCs w:val="22"/>
        </w:rPr>
        <w:t xml:space="preserve">To be eligible for a grant award, </w:t>
      </w:r>
      <w:r w:rsidR="008C3905">
        <w:rPr>
          <w:rFonts w:cs="Arial"/>
          <w:sz w:val="22"/>
          <w:szCs w:val="22"/>
        </w:rPr>
        <w:t>applicants</w:t>
      </w:r>
      <w:r w:rsidRPr="00D16BE2">
        <w:rPr>
          <w:rFonts w:cs="Arial"/>
          <w:sz w:val="22"/>
          <w:szCs w:val="22"/>
        </w:rPr>
        <w:t xml:space="preserve"> </w:t>
      </w:r>
      <w:r w:rsidR="00DB71F8">
        <w:rPr>
          <w:rFonts w:cs="Arial"/>
          <w:sz w:val="22"/>
          <w:szCs w:val="22"/>
        </w:rPr>
        <w:t>are</w:t>
      </w:r>
      <w:r w:rsidRPr="00D16BE2">
        <w:rPr>
          <w:rFonts w:cs="Arial"/>
          <w:sz w:val="22"/>
          <w:szCs w:val="22"/>
        </w:rPr>
        <w:t xml:space="preserve"> expected to demonstrate they are sharing the costs of the </w:t>
      </w:r>
      <w:r w:rsidR="008C3905">
        <w:rPr>
          <w:rFonts w:cs="Arial"/>
          <w:sz w:val="22"/>
          <w:szCs w:val="22"/>
        </w:rPr>
        <w:t>investment/</w:t>
      </w:r>
      <w:r w:rsidR="00DB71F8">
        <w:rPr>
          <w:rFonts w:cs="Arial"/>
          <w:sz w:val="22"/>
          <w:szCs w:val="22"/>
        </w:rPr>
        <w:t>item</w:t>
      </w:r>
      <w:r w:rsidR="00DB71F8" w:rsidRPr="00D16BE2">
        <w:rPr>
          <w:rFonts w:cs="Arial"/>
          <w:sz w:val="22"/>
          <w:szCs w:val="22"/>
        </w:rPr>
        <w:t xml:space="preserve"> </w:t>
      </w:r>
      <w:r w:rsidRPr="00D16BE2">
        <w:rPr>
          <w:rFonts w:cs="Arial"/>
          <w:sz w:val="22"/>
          <w:szCs w:val="22"/>
        </w:rPr>
        <w:t>for which they are requesting funding.</w:t>
      </w:r>
      <w:r w:rsidR="008C3905">
        <w:rPr>
          <w:rFonts w:cs="Arial"/>
          <w:sz w:val="22"/>
          <w:szCs w:val="22"/>
        </w:rPr>
        <w:t xml:space="preserve"> </w:t>
      </w:r>
      <w:r w:rsidR="008C3905" w:rsidRPr="008C3905">
        <w:rPr>
          <w:rFonts w:cs="Arial"/>
          <w:sz w:val="22"/>
          <w:szCs w:val="22"/>
        </w:rPr>
        <w:t>Recipients are expected to fulfill all cost share commitments.</w:t>
      </w:r>
    </w:p>
    <w:p w14:paraId="14C33DB2" w14:textId="68276F7A" w:rsidR="00735EC1" w:rsidRPr="006B20DB" w:rsidRDefault="00243FA5" w:rsidP="00027BF6">
      <w:pPr>
        <w:spacing w:before="120" w:after="0"/>
        <w:jc w:val="both"/>
        <w:rPr>
          <w:rFonts w:cs="Arial"/>
          <w:sz w:val="22"/>
          <w:szCs w:val="22"/>
        </w:rPr>
      </w:pPr>
      <w:r>
        <w:rPr>
          <w:rFonts w:cs="Arial"/>
          <w:sz w:val="22"/>
          <w:szCs w:val="22"/>
        </w:rPr>
        <w:t>Matching Grant</w:t>
      </w:r>
      <w:r w:rsidR="00F74076">
        <w:rPr>
          <w:rFonts w:cs="Arial"/>
          <w:sz w:val="22"/>
          <w:szCs w:val="22"/>
        </w:rPr>
        <w:t xml:space="preserve"> potential </w:t>
      </w:r>
      <w:r w:rsidR="00363E4A">
        <w:rPr>
          <w:rFonts w:cs="Arial"/>
          <w:sz w:val="22"/>
          <w:szCs w:val="22"/>
        </w:rPr>
        <w:t>amounts</w:t>
      </w:r>
      <w:r w:rsidR="00F74076">
        <w:rPr>
          <w:rFonts w:cs="Arial"/>
          <w:sz w:val="22"/>
          <w:szCs w:val="22"/>
        </w:rPr>
        <w:t xml:space="preserve"> based on the investment ranges for </w:t>
      </w:r>
      <w:r>
        <w:rPr>
          <w:rFonts w:cs="Arial"/>
          <w:sz w:val="22"/>
          <w:szCs w:val="22"/>
        </w:rPr>
        <w:t>e</w:t>
      </w:r>
      <w:r w:rsidR="00735EC1" w:rsidRPr="006B20DB">
        <w:rPr>
          <w:rFonts w:cs="Arial"/>
          <w:sz w:val="22"/>
          <w:szCs w:val="22"/>
        </w:rPr>
        <w:t xml:space="preserve">ach </w:t>
      </w:r>
      <w:r>
        <w:rPr>
          <w:rFonts w:cs="Arial"/>
          <w:sz w:val="22"/>
          <w:szCs w:val="22"/>
        </w:rPr>
        <w:t>applicant (grantee)</w:t>
      </w:r>
      <w:r w:rsidR="00735EC1" w:rsidRPr="006B20DB">
        <w:rPr>
          <w:rFonts w:cs="Arial"/>
          <w:sz w:val="22"/>
          <w:szCs w:val="22"/>
        </w:rPr>
        <w:t xml:space="preserve"> </w:t>
      </w:r>
      <w:r w:rsidR="00F74076">
        <w:rPr>
          <w:rFonts w:cs="Arial"/>
          <w:sz w:val="22"/>
          <w:szCs w:val="22"/>
        </w:rPr>
        <w:t xml:space="preserve">are </w:t>
      </w:r>
      <w:r w:rsidR="00735EC1" w:rsidRPr="006B20DB">
        <w:rPr>
          <w:rFonts w:cs="Arial"/>
          <w:sz w:val="22"/>
          <w:szCs w:val="22"/>
        </w:rPr>
        <w:t>as follows:</w:t>
      </w:r>
    </w:p>
    <w:p w14:paraId="3127B472" w14:textId="5F69FA9E" w:rsidR="00735EC1" w:rsidRPr="006B20DB" w:rsidRDefault="00735EC1" w:rsidP="00027BF6">
      <w:pPr>
        <w:tabs>
          <w:tab w:val="left" w:pos="720"/>
        </w:tabs>
        <w:spacing w:after="0"/>
        <w:ind w:left="450"/>
        <w:jc w:val="both"/>
        <w:rPr>
          <w:rFonts w:cs="Arial"/>
          <w:sz w:val="22"/>
          <w:szCs w:val="22"/>
        </w:rPr>
      </w:pPr>
    </w:p>
    <w:tbl>
      <w:tblPr>
        <w:tblW w:w="5000" w:type="pct"/>
        <w:tblLayout w:type="fixed"/>
        <w:tblLook w:val="04A0" w:firstRow="1" w:lastRow="0" w:firstColumn="1" w:lastColumn="0" w:noHBand="0" w:noVBand="1"/>
      </w:tblPr>
      <w:tblGrid>
        <w:gridCol w:w="2064"/>
        <w:gridCol w:w="1861"/>
        <w:gridCol w:w="2869"/>
        <w:gridCol w:w="2556"/>
      </w:tblGrid>
      <w:tr w:rsidR="00735EC1" w:rsidRPr="006B20DB" w14:paraId="7314B154" w14:textId="77777777" w:rsidTr="009A2C2A">
        <w:trPr>
          <w:trHeight w:val="288"/>
        </w:trPr>
        <w:tc>
          <w:tcPr>
            <w:tcW w:w="1104"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423654" w14:textId="77777777" w:rsidR="00735EC1" w:rsidRPr="006C428D" w:rsidRDefault="00735EC1" w:rsidP="00027BF6">
            <w:pPr>
              <w:spacing w:after="0" w:line="240" w:lineRule="auto"/>
              <w:jc w:val="both"/>
              <w:rPr>
                <w:rFonts w:cs="Arial"/>
                <w:b/>
                <w:sz w:val="22"/>
                <w:szCs w:val="22"/>
              </w:rPr>
            </w:pPr>
            <w:r w:rsidRPr="006C428D">
              <w:rPr>
                <w:rFonts w:cs="Arial"/>
                <w:b/>
                <w:sz w:val="22"/>
                <w:szCs w:val="22"/>
              </w:rPr>
              <w:t>Investment range</w:t>
            </w:r>
          </w:p>
        </w:tc>
        <w:tc>
          <w:tcPr>
            <w:tcW w:w="995" w:type="pct"/>
            <w:tcBorders>
              <w:top w:val="single" w:sz="4" w:space="0" w:color="auto"/>
              <w:left w:val="nil"/>
              <w:bottom w:val="single" w:sz="4" w:space="0" w:color="auto"/>
              <w:right w:val="single" w:sz="4" w:space="0" w:color="auto"/>
            </w:tcBorders>
            <w:shd w:val="clear" w:color="000000" w:fill="D9D9D9"/>
            <w:noWrap/>
            <w:vAlign w:val="bottom"/>
            <w:hideMark/>
          </w:tcPr>
          <w:p w14:paraId="162B2835" w14:textId="77777777" w:rsidR="00735EC1" w:rsidRPr="006C428D" w:rsidRDefault="00735EC1" w:rsidP="00027BF6">
            <w:pPr>
              <w:spacing w:after="0" w:line="240" w:lineRule="auto"/>
              <w:jc w:val="both"/>
              <w:rPr>
                <w:rFonts w:cs="Arial"/>
                <w:b/>
                <w:sz w:val="22"/>
                <w:szCs w:val="22"/>
              </w:rPr>
            </w:pPr>
            <w:r w:rsidRPr="006C428D">
              <w:rPr>
                <w:rFonts w:cs="Arial"/>
                <w:b/>
                <w:sz w:val="22"/>
                <w:szCs w:val="22"/>
              </w:rPr>
              <w:t>Maximum grant amount to the beneficiary</w:t>
            </w:r>
          </w:p>
        </w:tc>
        <w:tc>
          <w:tcPr>
            <w:tcW w:w="1534" w:type="pct"/>
            <w:tcBorders>
              <w:top w:val="single" w:sz="4" w:space="0" w:color="auto"/>
              <w:left w:val="nil"/>
              <w:bottom w:val="single" w:sz="4" w:space="0" w:color="auto"/>
              <w:right w:val="single" w:sz="4" w:space="0" w:color="auto"/>
            </w:tcBorders>
            <w:shd w:val="clear" w:color="000000" w:fill="D9D9D9"/>
            <w:noWrap/>
            <w:vAlign w:val="bottom"/>
            <w:hideMark/>
          </w:tcPr>
          <w:p w14:paraId="10B23E1E" w14:textId="79E656A4" w:rsidR="00735EC1" w:rsidRPr="006C428D" w:rsidRDefault="00735EC1" w:rsidP="00027BF6">
            <w:pPr>
              <w:spacing w:after="0" w:line="240" w:lineRule="auto"/>
              <w:jc w:val="both"/>
              <w:rPr>
                <w:rFonts w:cs="Arial"/>
                <w:b/>
                <w:sz w:val="22"/>
                <w:szCs w:val="22"/>
              </w:rPr>
            </w:pPr>
            <w:r w:rsidRPr="006C428D">
              <w:rPr>
                <w:rFonts w:cs="Arial"/>
                <w:b/>
                <w:sz w:val="22"/>
                <w:szCs w:val="22"/>
              </w:rPr>
              <w:t>Maximum Grant Fee to</w:t>
            </w:r>
            <w:r w:rsidR="00F74076">
              <w:rPr>
                <w:rFonts w:cs="Arial"/>
                <w:b/>
                <w:sz w:val="22"/>
                <w:szCs w:val="22"/>
              </w:rPr>
              <w:t xml:space="preserve"> be transferred to</w:t>
            </w:r>
            <w:r w:rsidRPr="006C428D">
              <w:rPr>
                <w:rFonts w:cs="Arial"/>
                <w:b/>
                <w:sz w:val="22"/>
                <w:szCs w:val="22"/>
              </w:rPr>
              <w:t xml:space="preserve"> the BID/TID Association</w:t>
            </w:r>
          </w:p>
        </w:tc>
        <w:tc>
          <w:tcPr>
            <w:tcW w:w="1367" w:type="pct"/>
            <w:tcBorders>
              <w:top w:val="single" w:sz="4" w:space="0" w:color="auto"/>
              <w:left w:val="nil"/>
              <w:bottom w:val="single" w:sz="4" w:space="0" w:color="auto"/>
              <w:right w:val="single" w:sz="4" w:space="0" w:color="auto"/>
            </w:tcBorders>
            <w:shd w:val="clear" w:color="000000" w:fill="D9D9D9"/>
            <w:noWrap/>
            <w:vAlign w:val="bottom"/>
            <w:hideMark/>
          </w:tcPr>
          <w:p w14:paraId="2105B59B" w14:textId="29FDD5B3" w:rsidR="00735EC1" w:rsidRPr="006C428D" w:rsidRDefault="00363E4A" w:rsidP="00027BF6">
            <w:pPr>
              <w:spacing w:after="0" w:line="240" w:lineRule="auto"/>
              <w:jc w:val="both"/>
              <w:rPr>
                <w:rFonts w:cs="Arial"/>
                <w:b/>
                <w:sz w:val="22"/>
                <w:szCs w:val="22"/>
              </w:rPr>
            </w:pPr>
            <w:r>
              <w:rPr>
                <w:rFonts w:cs="Arial"/>
                <w:b/>
                <w:sz w:val="22"/>
                <w:szCs w:val="22"/>
              </w:rPr>
              <w:t>Total</w:t>
            </w:r>
            <w:r w:rsidR="00735EC1" w:rsidRPr="006C428D">
              <w:rPr>
                <w:rFonts w:cs="Arial"/>
                <w:b/>
                <w:sz w:val="22"/>
                <w:szCs w:val="22"/>
              </w:rPr>
              <w:t xml:space="preserve"> amount financed </w:t>
            </w:r>
            <w:r w:rsidR="00F74076">
              <w:rPr>
                <w:rFonts w:cs="Arial"/>
                <w:b/>
                <w:sz w:val="22"/>
                <w:szCs w:val="22"/>
              </w:rPr>
              <w:t>by</w:t>
            </w:r>
            <w:r w:rsidR="00F74076" w:rsidRPr="006C428D">
              <w:rPr>
                <w:rFonts w:cs="Arial"/>
                <w:b/>
                <w:sz w:val="22"/>
                <w:szCs w:val="22"/>
              </w:rPr>
              <w:t xml:space="preserve"> </w:t>
            </w:r>
            <w:r w:rsidR="00735EC1" w:rsidRPr="006C428D">
              <w:rPr>
                <w:rFonts w:cs="Arial"/>
                <w:b/>
                <w:sz w:val="22"/>
                <w:szCs w:val="22"/>
              </w:rPr>
              <w:t>the AADF</w:t>
            </w:r>
          </w:p>
        </w:tc>
      </w:tr>
      <w:tr w:rsidR="00735EC1" w:rsidRPr="006B20DB" w14:paraId="79598DAA" w14:textId="77777777" w:rsidTr="009A2C2A">
        <w:trPr>
          <w:trHeight w:val="288"/>
        </w:trPr>
        <w:tc>
          <w:tcPr>
            <w:tcW w:w="1104" w:type="pct"/>
            <w:tcBorders>
              <w:top w:val="nil"/>
              <w:left w:val="single" w:sz="4" w:space="0" w:color="auto"/>
              <w:bottom w:val="single" w:sz="4" w:space="0" w:color="auto"/>
              <w:right w:val="single" w:sz="4" w:space="0" w:color="auto"/>
            </w:tcBorders>
            <w:shd w:val="clear" w:color="auto" w:fill="auto"/>
            <w:noWrap/>
            <w:vAlign w:val="bottom"/>
            <w:hideMark/>
          </w:tcPr>
          <w:p w14:paraId="7BE3E24A" w14:textId="2F0EDFBC" w:rsidR="00735EC1" w:rsidRPr="006B20DB" w:rsidRDefault="009A2C2A" w:rsidP="00027BF6">
            <w:pPr>
              <w:spacing w:after="0" w:line="240" w:lineRule="auto"/>
              <w:jc w:val="both"/>
              <w:rPr>
                <w:rFonts w:cs="Arial"/>
                <w:sz w:val="22"/>
                <w:szCs w:val="22"/>
              </w:rPr>
            </w:pPr>
            <w:r>
              <w:rPr>
                <w:rFonts w:cs="Arial"/>
                <w:sz w:val="22"/>
                <w:szCs w:val="22"/>
              </w:rPr>
              <w:t>≤</w:t>
            </w:r>
            <w:r w:rsidR="00735EC1" w:rsidRPr="006B20DB">
              <w:rPr>
                <w:rFonts w:cs="Arial"/>
                <w:sz w:val="22"/>
                <w:szCs w:val="22"/>
              </w:rPr>
              <w:t>20,000 $</w:t>
            </w:r>
          </w:p>
        </w:tc>
        <w:tc>
          <w:tcPr>
            <w:tcW w:w="995" w:type="pct"/>
            <w:tcBorders>
              <w:top w:val="nil"/>
              <w:left w:val="nil"/>
              <w:bottom w:val="single" w:sz="4" w:space="0" w:color="auto"/>
              <w:right w:val="single" w:sz="4" w:space="0" w:color="auto"/>
            </w:tcBorders>
            <w:shd w:val="clear" w:color="auto" w:fill="auto"/>
            <w:noWrap/>
            <w:vAlign w:val="bottom"/>
            <w:hideMark/>
          </w:tcPr>
          <w:p w14:paraId="706D3DF8" w14:textId="5FC33FCD" w:rsidR="00735EC1" w:rsidRPr="006B20DB" w:rsidRDefault="00735EC1" w:rsidP="00027BF6">
            <w:pPr>
              <w:spacing w:after="0" w:line="240" w:lineRule="auto"/>
              <w:jc w:val="both"/>
              <w:rPr>
                <w:rFonts w:cs="Arial"/>
                <w:sz w:val="22"/>
                <w:szCs w:val="22"/>
              </w:rPr>
            </w:pPr>
            <w:r w:rsidRPr="006B20DB">
              <w:rPr>
                <w:rFonts w:cs="Arial"/>
                <w:sz w:val="22"/>
                <w:szCs w:val="22"/>
              </w:rPr>
              <w:t>$</w:t>
            </w:r>
            <w:r w:rsidR="002C30C1">
              <w:rPr>
                <w:rFonts w:cs="Arial"/>
                <w:sz w:val="22"/>
                <w:szCs w:val="22"/>
              </w:rPr>
              <w:t>6</w:t>
            </w:r>
            <w:r w:rsidRPr="006B20DB">
              <w:rPr>
                <w:rFonts w:cs="Arial"/>
                <w:sz w:val="22"/>
                <w:szCs w:val="22"/>
              </w:rPr>
              <w:t>,000</w:t>
            </w:r>
          </w:p>
        </w:tc>
        <w:tc>
          <w:tcPr>
            <w:tcW w:w="1534" w:type="pct"/>
            <w:tcBorders>
              <w:top w:val="nil"/>
              <w:left w:val="nil"/>
              <w:bottom w:val="single" w:sz="4" w:space="0" w:color="auto"/>
              <w:right w:val="single" w:sz="4" w:space="0" w:color="auto"/>
            </w:tcBorders>
            <w:shd w:val="clear" w:color="auto" w:fill="auto"/>
            <w:noWrap/>
            <w:vAlign w:val="bottom"/>
            <w:hideMark/>
          </w:tcPr>
          <w:p w14:paraId="29EF547F" w14:textId="3EF7E36C" w:rsidR="00735EC1" w:rsidRPr="006B20DB" w:rsidRDefault="00735EC1" w:rsidP="00027BF6">
            <w:pPr>
              <w:spacing w:after="0" w:line="240" w:lineRule="auto"/>
              <w:jc w:val="both"/>
              <w:rPr>
                <w:rFonts w:cs="Arial"/>
                <w:sz w:val="22"/>
                <w:szCs w:val="22"/>
              </w:rPr>
            </w:pPr>
            <w:r w:rsidRPr="006B20DB">
              <w:rPr>
                <w:rFonts w:cs="Arial"/>
                <w:sz w:val="22"/>
                <w:szCs w:val="22"/>
              </w:rPr>
              <w:t>$</w:t>
            </w:r>
            <w:r w:rsidR="002C30C1">
              <w:rPr>
                <w:rFonts w:cs="Arial"/>
                <w:sz w:val="22"/>
                <w:szCs w:val="22"/>
              </w:rPr>
              <w:t>1</w:t>
            </w:r>
            <w:r w:rsidR="002C4511">
              <w:rPr>
                <w:rFonts w:cs="Arial"/>
                <w:sz w:val="22"/>
                <w:szCs w:val="22"/>
              </w:rPr>
              <w:t>,</w:t>
            </w:r>
            <w:r w:rsidR="002C30C1">
              <w:rPr>
                <w:rFonts w:cs="Arial"/>
                <w:sz w:val="22"/>
                <w:szCs w:val="22"/>
              </w:rPr>
              <w:t>2</w:t>
            </w:r>
            <w:r w:rsidR="002C4511" w:rsidRPr="006B20DB">
              <w:rPr>
                <w:rFonts w:cs="Arial"/>
                <w:sz w:val="22"/>
                <w:szCs w:val="22"/>
              </w:rPr>
              <w:t>00</w:t>
            </w:r>
          </w:p>
        </w:tc>
        <w:tc>
          <w:tcPr>
            <w:tcW w:w="1367" w:type="pct"/>
            <w:tcBorders>
              <w:top w:val="nil"/>
              <w:left w:val="nil"/>
              <w:bottom w:val="single" w:sz="4" w:space="0" w:color="auto"/>
              <w:right w:val="single" w:sz="4" w:space="0" w:color="auto"/>
            </w:tcBorders>
            <w:shd w:val="clear" w:color="auto" w:fill="auto"/>
            <w:noWrap/>
            <w:vAlign w:val="bottom"/>
            <w:hideMark/>
          </w:tcPr>
          <w:p w14:paraId="5D895A49" w14:textId="47266A4E" w:rsidR="00735EC1" w:rsidRPr="006B20DB" w:rsidRDefault="00735EC1" w:rsidP="00027BF6">
            <w:pPr>
              <w:spacing w:after="0" w:line="240" w:lineRule="auto"/>
              <w:jc w:val="both"/>
              <w:rPr>
                <w:rFonts w:cs="Arial"/>
                <w:sz w:val="22"/>
                <w:szCs w:val="22"/>
              </w:rPr>
            </w:pPr>
            <w:r w:rsidRPr="006B20DB">
              <w:rPr>
                <w:rFonts w:cs="Arial"/>
                <w:sz w:val="22"/>
                <w:szCs w:val="22"/>
              </w:rPr>
              <w:t>$</w:t>
            </w:r>
            <w:r w:rsidR="002C30C1">
              <w:rPr>
                <w:rFonts w:cs="Arial"/>
                <w:sz w:val="22"/>
                <w:szCs w:val="22"/>
              </w:rPr>
              <w:t>7</w:t>
            </w:r>
            <w:r w:rsidRPr="006B20DB">
              <w:rPr>
                <w:rFonts w:cs="Arial"/>
                <w:sz w:val="22"/>
                <w:szCs w:val="22"/>
              </w:rPr>
              <w:t>,</w:t>
            </w:r>
            <w:r w:rsidR="002C30C1">
              <w:rPr>
                <w:rFonts w:cs="Arial"/>
                <w:sz w:val="22"/>
                <w:szCs w:val="22"/>
              </w:rPr>
              <w:t>2</w:t>
            </w:r>
            <w:r w:rsidR="002C4511" w:rsidRPr="006B20DB">
              <w:rPr>
                <w:rFonts w:cs="Arial"/>
                <w:sz w:val="22"/>
                <w:szCs w:val="22"/>
              </w:rPr>
              <w:t>00</w:t>
            </w:r>
          </w:p>
        </w:tc>
      </w:tr>
      <w:tr w:rsidR="00735EC1" w:rsidRPr="006B20DB" w14:paraId="14E8BFA9" w14:textId="77777777" w:rsidTr="009A2C2A">
        <w:trPr>
          <w:trHeight w:val="288"/>
        </w:trPr>
        <w:tc>
          <w:tcPr>
            <w:tcW w:w="1104" w:type="pct"/>
            <w:tcBorders>
              <w:top w:val="nil"/>
              <w:left w:val="single" w:sz="4" w:space="0" w:color="auto"/>
              <w:bottom w:val="single" w:sz="4" w:space="0" w:color="auto"/>
              <w:right w:val="single" w:sz="4" w:space="0" w:color="auto"/>
            </w:tcBorders>
            <w:shd w:val="clear" w:color="auto" w:fill="auto"/>
            <w:noWrap/>
            <w:vAlign w:val="bottom"/>
            <w:hideMark/>
          </w:tcPr>
          <w:p w14:paraId="7B9CA937" w14:textId="5A2843AF" w:rsidR="00735EC1" w:rsidRPr="006B20DB" w:rsidRDefault="00735EC1" w:rsidP="00027BF6">
            <w:pPr>
              <w:spacing w:after="0" w:line="240" w:lineRule="auto"/>
              <w:jc w:val="both"/>
              <w:rPr>
                <w:rFonts w:cs="Arial"/>
                <w:sz w:val="22"/>
                <w:szCs w:val="22"/>
              </w:rPr>
            </w:pPr>
            <w:r w:rsidRPr="006B20DB">
              <w:rPr>
                <w:rFonts w:cs="Arial"/>
                <w:sz w:val="22"/>
                <w:szCs w:val="22"/>
              </w:rPr>
              <w:t>20,00</w:t>
            </w:r>
            <w:r w:rsidR="009A2C2A">
              <w:rPr>
                <w:rFonts w:cs="Arial"/>
                <w:sz w:val="22"/>
                <w:szCs w:val="22"/>
              </w:rPr>
              <w:t>1</w:t>
            </w:r>
            <w:r w:rsidRPr="006B20DB">
              <w:rPr>
                <w:rFonts w:cs="Arial"/>
                <w:sz w:val="22"/>
                <w:szCs w:val="22"/>
              </w:rPr>
              <w:t>$-</w:t>
            </w:r>
            <w:bookmarkStart w:id="20" w:name="_Hlk513816695"/>
            <w:r w:rsidRPr="006B20DB">
              <w:rPr>
                <w:rFonts w:cs="Arial"/>
                <w:sz w:val="22"/>
                <w:szCs w:val="22"/>
              </w:rPr>
              <w:t>30,000$</w:t>
            </w:r>
            <w:bookmarkEnd w:id="20"/>
          </w:p>
        </w:tc>
        <w:tc>
          <w:tcPr>
            <w:tcW w:w="995" w:type="pct"/>
            <w:tcBorders>
              <w:top w:val="nil"/>
              <w:left w:val="nil"/>
              <w:bottom w:val="single" w:sz="4" w:space="0" w:color="auto"/>
              <w:right w:val="single" w:sz="4" w:space="0" w:color="auto"/>
            </w:tcBorders>
            <w:shd w:val="clear" w:color="auto" w:fill="auto"/>
            <w:noWrap/>
            <w:vAlign w:val="bottom"/>
            <w:hideMark/>
          </w:tcPr>
          <w:p w14:paraId="4414A9ED" w14:textId="09A28031" w:rsidR="00735EC1" w:rsidRPr="006B20DB" w:rsidRDefault="00735EC1" w:rsidP="00027BF6">
            <w:pPr>
              <w:spacing w:after="0" w:line="240" w:lineRule="auto"/>
              <w:jc w:val="both"/>
              <w:rPr>
                <w:rFonts w:cs="Arial"/>
                <w:sz w:val="22"/>
                <w:szCs w:val="22"/>
              </w:rPr>
            </w:pPr>
            <w:r w:rsidRPr="006B20DB">
              <w:rPr>
                <w:rFonts w:cs="Arial"/>
                <w:sz w:val="22"/>
                <w:szCs w:val="22"/>
              </w:rPr>
              <w:t>$</w:t>
            </w:r>
            <w:r w:rsidR="002C4511">
              <w:rPr>
                <w:rFonts w:cs="Arial"/>
                <w:sz w:val="22"/>
                <w:szCs w:val="22"/>
              </w:rPr>
              <w:t>10</w:t>
            </w:r>
            <w:r w:rsidRPr="006B20DB">
              <w:rPr>
                <w:rFonts w:cs="Arial"/>
                <w:sz w:val="22"/>
                <w:szCs w:val="22"/>
              </w:rPr>
              <w:t>,000</w:t>
            </w:r>
          </w:p>
        </w:tc>
        <w:tc>
          <w:tcPr>
            <w:tcW w:w="1534" w:type="pct"/>
            <w:tcBorders>
              <w:top w:val="nil"/>
              <w:left w:val="nil"/>
              <w:bottom w:val="single" w:sz="4" w:space="0" w:color="auto"/>
              <w:right w:val="single" w:sz="4" w:space="0" w:color="auto"/>
            </w:tcBorders>
            <w:shd w:val="clear" w:color="auto" w:fill="auto"/>
            <w:noWrap/>
            <w:vAlign w:val="bottom"/>
            <w:hideMark/>
          </w:tcPr>
          <w:p w14:paraId="67C7C82E" w14:textId="3A1C9A43" w:rsidR="00735EC1" w:rsidRPr="006B20DB" w:rsidRDefault="00735EC1" w:rsidP="00027BF6">
            <w:pPr>
              <w:spacing w:after="0" w:line="240" w:lineRule="auto"/>
              <w:jc w:val="both"/>
              <w:rPr>
                <w:rFonts w:cs="Arial"/>
                <w:sz w:val="22"/>
                <w:szCs w:val="22"/>
              </w:rPr>
            </w:pPr>
            <w:r w:rsidRPr="006B20DB">
              <w:rPr>
                <w:rFonts w:cs="Arial"/>
                <w:sz w:val="22"/>
                <w:szCs w:val="22"/>
              </w:rPr>
              <w:t>$</w:t>
            </w:r>
            <w:r w:rsidR="002C4511">
              <w:rPr>
                <w:rFonts w:cs="Arial"/>
                <w:sz w:val="22"/>
                <w:szCs w:val="22"/>
              </w:rPr>
              <w:t>2</w:t>
            </w:r>
            <w:r w:rsidRPr="006B20DB">
              <w:rPr>
                <w:rFonts w:cs="Arial"/>
                <w:sz w:val="22"/>
                <w:szCs w:val="22"/>
              </w:rPr>
              <w:t>,000</w:t>
            </w:r>
          </w:p>
        </w:tc>
        <w:tc>
          <w:tcPr>
            <w:tcW w:w="1367" w:type="pct"/>
            <w:tcBorders>
              <w:top w:val="nil"/>
              <w:left w:val="nil"/>
              <w:bottom w:val="single" w:sz="4" w:space="0" w:color="auto"/>
              <w:right w:val="single" w:sz="4" w:space="0" w:color="auto"/>
            </w:tcBorders>
            <w:shd w:val="clear" w:color="auto" w:fill="auto"/>
            <w:noWrap/>
            <w:vAlign w:val="bottom"/>
            <w:hideMark/>
          </w:tcPr>
          <w:p w14:paraId="765779CE" w14:textId="7656DA99" w:rsidR="00735EC1" w:rsidRPr="006B20DB" w:rsidRDefault="00735EC1" w:rsidP="00027BF6">
            <w:pPr>
              <w:spacing w:after="0" w:line="240" w:lineRule="auto"/>
              <w:jc w:val="both"/>
              <w:rPr>
                <w:rFonts w:cs="Arial"/>
                <w:sz w:val="22"/>
                <w:szCs w:val="22"/>
              </w:rPr>
            </w:pPr>
            <w:r w:rsidRPr="006B20DB">
              <w:rPr>
                <w:rFonts w:cs="Arial"/>
                <w:sz w:val="22"/>
                <w:szCs w:val="22"/>
              </w:rPr>
              <w:t>$</w:t>
            </w:r>
            <w:r w:rsidR="002C4511">
              <w:rPr>
                <w:rFonts w:cs="Arial"/>
                <w:sz w:val="22"/>
                <w:szCs w:val="22"/>
              </w:rPr>
              <w:t>12</w:t>
            </w:r>
            <w:r w:rsidRPr="006B20DB">
              <w:rPr>
                <w:rFonts w:cs="Arial"/>
                <w:sz w:val="22"/>
                <w:szCs w:val="22"/>
              </w:rPr>
              <w:t>,000</w:t>
            </w:r>
          </w:p>
        </w:tc>
      </w:tr>
      <w:tr w:rsidR="00735EC1" w:rsidRPr="006B20DB" w14:paraId="77655B14" w14:textId="77777777" w:rsidTr="009A2C2A">
        <w:trPr>
          <w:trHeight w:val="288"/>
        </w:trPr>
        <w:tc>
          <w:tcPr>
            <w:tcW w:w="1104" w:type="pct"/>
            <w:tcBorders>
              <w:top w:val="nil"/>
              <w:left w:val="single" w:sz="4" w:space="0" w:color="auto"/>
              <w:bottom w:val="single" w:sz="4" w:space="0" w:color="auto"/>
              <w:right w:val="single" w:sz="4" w:space="0" w:color="auto"/>
            </w:tcBorders>
            <w:shd w:val="clear" w:color="auto" w:fill="auto"/>
            <w:noWrap/>
            <w:vAlign w:val="bottom"/>
            <w:hideMark/>
          </w:tcPr>
          <w:p w14:paraId="400D788E" w14:textId="47C398B1" w:rsidR="00735EC1" w:rsidRPr="006B20DB" w:rsidRDefault="00735EC1" w:rsidP="00027BF6">
            <w:pPr>
              <w:spacing w:after="0" w:line="240" w:lineRule="auto"/>
              <w:jc w:val="both"/>
              <w:rPr>
                <w:rFonts w:cs="Arial"/>
                <w:sz w:val="22"/>
                <w:szCs w:val="22"/>
              </w:rPr>
            </w:pPr>
            <w:r w:rsidRPr="006B20DB">
              <w:rPr>
                <w:rFonts w:cs="Arial"/>
                <w:sz w:val="22"/>
                <w:szCs w:val="22"/>
              </w:rPr>
              <w:t>30,00</w:t>
            </w:r>
            <w:r w:rsidR="009A2C2A">
              <w:rPr>
                <w:rFonts w:cs="Arial"/>
                <w:sz w:val="22"/>
                <w:szCs w:val="22"/>
              </w:rPr>
              <w:t>1</w:t>
            </w:r>
            <w:r w:rsidRPr="006B20DB">
              <w:rPr>
                <w:rFonts w:cs="Arial"/>
                <w:sz w:val="22"/>
                <w:szCs w:val="22"/>
              </w:rPr>
              <w:t xml:space="preserve"> $ - 50,000 $</w:t>
            </w:r>
          </w:p>
        </w:tc>
        <w:tc>
          <w:tcPr>
            <w:tcW w:w="995" w:type="pct"/>
            <w:tcBorders>
              <w:top w:val="nil"/>
              <w:left w:val="nil"/>
              <w:bottom w:val="single" w:sz="4" w:space="0" w:color="auto"/>
              <w:right w:val="single" w:sz="4" w:space="0" w:color="auto"/>
            </w:tcBorders>
            <w:shd w:val="clear" w:color="auto" w:fill="auto"/>
            <w:noWrap/>
            <w:vAlign w:val="bottom"/>
            <w:hideMark/>
          </w:tcPr>
          <w:p w14:paraId="5FD6C856" w14:textId="7D0D0CC0" w:rsidR="00735EC1" w:rsidRPr="006B20DB" w:rsidRDefault="00735EC1" w:rsidP="00027BF6">
            <w:pPr>
              <w:spacing w:after="0" w:line="240" w:lineRule="auto"/>
              <w:jc w:val="both"/>
              <w:rPr>
                <w:rFonts w:cs="Arial"/>
                <w:sz w:val="22"/>
                <w:szCs w:val="22"/>
              </w:rPr>
            </w:pPr>
            <w:r w:rsidRPr="006B20DB">
              <w:rPr>
                <w:rFonts w:cs="Arial"/>
                <w:sz w:val="22"/>
                <w:szCs w:val="22"/>
              </w:rPr>
              <w:t>$</w:t>
            </w:r>
            <w:r w:rsidR="002C4511" w:rsidRPr="006B20DB">
              <w:rPr>
                <w:rFonts w:cs="Arial"/>
                <w:sz w:val="22"/>
                <w:szCs w:val="22"/>
              </w:rPr>
              <w:t>1</w:t>
            </w:r>
            <w:r w:rsidR="002C4511">
              <w:rPr>
                <w:rFonts w:cs="Arial"/>
                <w:sz w:val="22"/>
                <w:szCs w:val="22"/>
              </w:rPr>
              <w:t>5</w:t>
            </w:r>
            <w:r w:rsidRPr="006B20DB">
              <w:rPr>
                <w:rFonts w:cs="Arial"/>
                <w:sz w:val="22"/>
                <w:szCs w:val="22"/>
              </w:rPr>
              <w:t>,000</w:t>
            </w:r>
          </w:p>
        </w:tc>
        <w:tc>
          <w:tcPr>
            <w:tcW w:w="1534" w:type="pct"/>
            <w:tcBorders>
              <w:top w:val="nil"/>
              <w:left w:val="nil"/>
              <w:bottom w:val="single" w:sz="4" w:space="0" w:color="auto"/>
              <w:right w:val="single" w:sz="4" w:space="0" w:color="auto"/>
            </w:tcBorders>
            <w:shd w:val="clear" w:color="auto" w:fill="auto"/>
            <w:noWrap/>
            <w:vAlign w:val="bottom"/>
            <w:hideMark/>
          </w:tcPr>
          <w:p w14:paraId="4DD06288" w14:textId="78AF149D" w:rsidR="00735EC1" w:rsidRPr="006B20DB" w:rsidRDefault="00735EC1" w:rsidP="00027BF6">
            <w:pPr>
              <w:spacing w:after="0" w:line="240" w:lineRule="auto"/>
              <w:jc w:val="both"/>
              <w:rPr>
                <w:rFonts w:cs="Arial"/>
                <w:sz w:val="22"/>
                <w:szCs w:val="22"/>
              </w:rPr>
            </w:pPr>
            <w:r w:rsidRPr="006B20DB">
              <w:rPr>
                <w:rFonts w:cs="Arial"/>
                <w:sz w:val="22"/>
                <w:szCs w:val="22"/>
              </w:rPr>
              <w:t>$</w:t>
            </w:r>
            <w:r w:rsidR="002C4511">
              <w:rPr>
                <w:rFonts w:cs="Arial"/>
                <w:sz w:val="22"/>
                <w:szCs w:val="22"/>
              </w:rPr>
              <w:t>3</w:t>
            </w:r>
            <w:r w:rsidRPr="006B20DB">
              <w:rPr>
                <w:rFonts w:cs="Arial"/>
                <w:sz w:val="22"/>
                <w:szCs w:val="22"/>
              </w:rPr>
              <w:t>,000</w:t>
            </w:r>
          </w:p>
        </w:tc>
        <w:tc>
          <w:tcPr>
            <w:tcW w:w="1367" w:type="pct"/>
            <w:tcBorders>
              <w:top w:val="nil"/>
              <w:left w:val="nil"/>
              <w:bottom w:val="single" w:sz="4" w:space="0" w:color="auto"/>
              <w:right w:val="single" w:sz="4" w:space="0" w:color="auto"/>
            </w:tcBorders>
            <w:shd w:val="clear" w:color="auto" w:fill="auto"/>
            <w:noWrap/>
            <w:vAlign w:val="bottom"/>
            <w:hideMark/>
          </w:tcPr>
          <w:p w14:paraId="4E60ECB3" w14:textId="6FB6B668" w:rsidR="00735EC1" w:rsidRPr="006B20DB" w:rsidRDefault="00735EC1" w:rsidP="00027BF6">
            <w:pPr>
              <w:spacing w:after="0" w:line="240" w:lineRule="auto"/>
              <w:jc w:val="both"/>
              <w:rPr>
                <w:rFonts w:cs="Arial"/>
                <w:sz w:val="22"/>
                <w:szCs w:val="22"/>
              </w:rPr>
            </w:pPr>
            <w:r w:rsidRPr="006B20DB">
              <w:rPr>
                <w:rFonts w:cs="Arial"/>
                <w:sz w:val="22"/>
                <w:szCs w:val="22"/>
              </w:rPr>
              <w:t>$</w:t>
            </w:r>
            <w:r w:rsidR="002C4511" w:rsidRPr="006B20DB">
              <w:rPr>
                <w:rFonts w:cs="Arial"/>
                <w:sz w:val="22"/>
                <w:szCs w:val="22"/>
              </w:rPr>
              <w:t>1</w:t>
            </w:r>
            <w:r w:rsidR="002C4511">
              <w:rPr>
                <w:rFonts w:cs="Arial"/>
                <w:sz w:val="22"/>
                <w:szCs w:val="22"/>
              </w:rPr>
              <w:t>8</w:t>
            </w:r>
            <w:r w:rsidRPr="006B20DB">
              <w:rPr>
                <w:rFonts w:cs="Arial"/>
                <w:sz w:val="22"/>
                <w:szCs w:val="22"/>
              </w:rPr>
              <w:t>,000</w:t>
            </w:r>
          </w:p>
        </w:tc>
      </w:tr>
      <w:tr w:rsidR="00735EC1" w:rsidRPr="006B20DB" w14:paraId="013D9C27" w14:textId="77777777" w:rsidTr="009A2C2A">
        <w:trPr>
          <w:trHeight w:val="288"/>
        </w:trPr>
        <w:tc>
          <w:tcPr>
            <w:tcW w:w="1104" w:type="pct"/>
            <w:tcBorders>
              <w:top w:val="nil"/>
              <w:left w:val="single" w:sz="4" w:space="0" w:color="auto"/>
              <w:bottom w:val="single" w:sz="4" w:space="0" w:color="auto"/>
              <w:right w:val="single" w:sz="4" w:space="0" w:color="auto"/>
            </w:tcBorders>
            <w:shd w:val="clear" w:color="auto" w:fill="auto"/>
            <w:noWrap/>
            <w:vAlign w:val="bottom"/>
            <w:hideMark/>
          </w:tcPr>
          <w:p w14:paraId="0663F61F" w14:textId="7B448DE6" w:rsidR="00735EC1" w:rsidRPr="006B20DB" w:rsidRDefault="00735EC1" w:rsidP="00027BF6">
            <w:pPr>
              <w:spacing w:after="0" w:line="240" w:lineRule="auto"/>
              <w:jc w:val="both"/>
              <w:rPr>
                <w:rFonts w:cs="Arial"/>
                <w:sz w:val="22"/>
                <w:szCs w:val="22"/>
              </w:rPr>
            </w:pPr>
            <w:r w:rsidRPr="006B20DB">
              <w:rPr>
                <w:rFonts w:cs="Arial"/>
                <w:sz w:val="22"/>
                <w:szCs w:val="22"/>
              </w:rPr>
              <w:t>50,00</w:t>
            </w:r>
            <w:r w:rsidR="009A2C2A">
              <w:rPr>
                <w:rFonts w:cs="Arial"/>
                <w:sz w:val="22"/>
                <w:szCs w:val="22"/>
              </w:rPr>
              <w:t>1</w:t>
            </w:r>
            <w:r w:rsidRPr="006B20DB">
              <w:rPr>
                <w:rFonts w:cs="Arial"/>
                <w:sz w:val="22"/>
                <w:szCs w:val="22"/>
              </w:rPr>
              <w:t xml:space="preserve"> $ - 100,000 $</w:t>
            </w:r>
          </w:p>
        </w:tc>
        <w:tc>
          <w:tcPr>
            <w:tcW w:w="995" w:type="pct"/>
            <w:tcBorders>
              <w:top w:val="nil"/>
              <w:left w:val="nil"/>
              <w:bottom w:val="single" w:sz="4" w:space="0" w:color="auto"/>
              <w:right w:val="single" w:sz="4" w:space="0" w:color="auto"/>
            </w:tcBorders>
            <w:shd w:val="clear" w:color="auto" w:fill="auto"/>
            <w:noWrap/>
            <w:vAlign w:val="bottom"/>
            <w:hideMark/>
          </w:tcPr>
          <w:p w14:paraId="43E5AD72" w14:textId="57124480" w:rsidR="00735EC1" w:rsidRPr="006B20DB" w:rsidRDefault="00735EC1" w:rsidP="00027BF6">
            <w:pPr>
              <w:spacing w:after="0" w:line="240" w:lineRule="auto"/>
              <w:jc w:val="both"/>
              <w:rPr>
                <w:rFonts w:cs="Arial"/>
                <w:sz w:val="22"/>
                <w:szCs w:val="22"/>
              </w:rPr>
            </w:pPr>
            <w:r w:rsidRPr="006B20DB">
              <w:rPr>
                <w:rFonts w:cs="Arial"/>
                <w:sz w:val="22"/>
                <w:szCs w:val="22"/>
              </w:rPr>
              <w:t>$</w:t>
            </w:r>
            <w:r w:rsidR="002C4511" w:rsidRPr="006B20DB">
              <w:rPr>
                <w:rFonts w:cs="Arial"/>
                <w:sz w:val="22"/>
                <w:szCs w:val="22"/>
              </w:rPr>
              <w:t>2</w:t>
            </w:r>
            <w:r w:rsidR="00F10D2B">
              <w:rPr>
                <w:rFonts w:cs="Arial"/>
                <w:sz w:val="22"/>
                <w:szCs w:val="22"/>
              </w:rPr>
              <w:t>0</w:t>
            </w:r>
            <w:r w:rsidRPr="006B20DB">
              <w:rPr>
                <w:rFonts w:cs="Arial"/>
                <w:sz w:val="22"/>
                <w:szCs w:val="22"/>
              </w:rPr>
              <w:t>,000</w:t>
            </w:r>
          </w:p>
        </w:tc>
        <w:tc>
          <w:tcPr>
            <w:tcW w:w="1534" w:type="pct"/>
            <w:tcBorders>
              <w:top w:val="nil"/>
              <w:left w:val="nil"/>
              <w:bottom w:val="single" w:sz="4" w:space="0" w:color="auto"/>
              <w:right w:val="single" w:sz="4" w:space="0" w:color="auto"/>
            </w:tcBorders>
            <w:shd w:val="clear" w:color="auto" w:fill="auto"/>
            <w:noWrap/>
            <w:vAlign w:val="bottom"/>
            <w:hideMark/>
          </w:tcPr>
          <w:p w14:paraId="5D3BD25E" w14:textId="72DAC926" w:rsidR="00735EC1" w:rsidRPr="006B20DB" w:rsidRDefault="00735EC1" w:rsidP="00027BF6">
            <w:pPr>
              <w:spacing w:after="0" w:line="240" w:lineRule="auto"/>
              <w:jc w:val="both"/>
              <w:rPr>
                <w:rFonts w:cs="Arial"/>
                <w:sz w:val="22"/>
                <w:szCs w:val="22"/>
              </w:rPr>
            </w:pPr>
            <w:r w:rsidRPr="006B20DB">
              <w:rPr>
                <w:rFonts w:cs="Arial"/>
                <w:sz w:val="22"/>
                <w:szCs w:val="22"/>
              </w:rPr>
              <w:t>$</w:t>
            </w:r>
            <w:r w:rsidR="00F10D2B">
              <w:rPr>
                <w:rFonts w:cs="Arial"/>
                <w:sz w:val="22"/>
                <w:szCs w:val="22"/>
              </w:rPr>
              <w:t>4</w:t>
            </w:r>
            <w:r w:rsidRPr="006B20DB">
              <w:rPr>
                <w:rFonts w:cs="Arial"/>
                <w:sz w:val="22"/>
                <w:szCs w:val="22"/>
              </w:rPr>
              <w:t>,000</w:t>
            </w:r>
          </w:p>
        </w:tc>
        <w:tc>
          <w:tcPr>
            <w:tcW w:w="1367" w:type="pct"/>
            <w:tcBorders>
              <w:top w:val="nil"/>
              <w:left w:val="nil"/>
              <w:bottom w:val="single" w:sz="4" w:space="0" w:color="auto"/>
              <w:right w:val="single" w:sz="4" w:space="0" w:color="auto"/>
            </w:tcBorders>
            <w:shd w:val="clear" w:color="auto" w:fill="auto"/>
            <w:noWrap/>
            <w:vAlign w:val="bottom"/>
            <w:hideMark/>
          </w:tcPr>
          <w:p w14:paraId="5B0245D3" w14:textId="4E63B129" w:rsidR="00735EC1" w:rsidRPr="006B20DB" w:rsidRDefault="00735EC1" w:rsidP="00027BF6">
            <w:pPr>
              <w:spacing w:after="0" w:line="240" w:lineRule="auto"/>
              <w:jc w:val="both"/>
              <w:rPr>
                <w:rFonts w:cs="Arial"/>
                <w:sz w:val="22"/>
                <w:szCs w:val="22"/>
              </w:rPr>
            </w:pPr>
            <w:r w:rsidRPr="006B20DB">
              <w:rPr>
                <w:rFonts w:cs="Arial"/>
                <w:sz w:val="22"/>
                <w:szCs w:val="22"/>
              </w:rPr>
              <w:t>$</w:t>
            </w:r>
            <w:r w:rsidR="00F10D2B">
              <w:rPr>
                <w:rFonts w:cs="Arial"/>
                <w:sz w:val="22"/>
                <w:szCs w:val="22"/>
              </w:rPr>
              <w:t>24</w:t>
            </w:r>
            <w:r w:rsidRPr="006B20DB">
              <w:rPr>
                <w:rFonts w:cs="Arial"/>
                <w:sz w:val="22"/>
                <w:szCs w:val="22"/>
              </w:rPr>
              <w:t>,000</w:t>
            </w:r>
          </w:p>
        </w:tc>
      </w:tr>
      <w:tr w:rsidR="00735EC1" w:rsidRPr="006B20DB" w14:paraId="30A0588A" w14:textId="77777777" w:rsidTr="009A2C2A">
        <w:trPr>
          <w:trHeight w:val="288"/>
        </w:trPr>
        <w:tc>
          <w:tcPr>
            <w:tcW w:w="1104" w:type="pct"/>
            <w:tcBorders>
              <w:top w:val="nil"/>
              <w:left w:val="single" w:sz="4" w:space="0" w:color="auto"/>
              <w:bottom w:val="single" w:sz="4" w:space="0" w:color="auto"/>
              <w:right w:val="single" w:sz="4" w:space="0" w:color="auto"/>
            </w:tcBorders>
            <w:shd w:val="clear" w:color="auto" w:fill="auto"/>
            <w:noWrap/>
            <w:vAlign w:val="bottom"/>
            <w:hideMark/>
          </w:tcPr>
          <w:p w14:paraId="339C383F" w14:textId="77777777" w:rsidR="00735EC1" w:rsidRPr="006B20DB" w:rsidRDefault="00735EC1" w:rsidP="00027BF6">
            <w:pPr>
              <w:spacing w:after="0" w:line="240" w:lineRule="auto"/>
              <w:jc w:val="both"/>
              <w:rPr>
                <w:rFonts w:cs="Arial"/>
                <w:sz w:val="22"/>
                <w:szCs w:val="22"/>
              </w:rPr>
            </w:pPr>
            <w:r w:rsidRPr="006B20DB">
              <w:rPr>
                <w:rFonts w:cs="Arial"/>
                <w:sz w:val="22"/>
                <w:szCs w:val="22"/>
              </w:rPr>
              <w:t>&gt; 100,000 $</w:t>
            </w:r>
          </w:p>
        </w:tc>
        <w:tc>
          <w:tcPr>
            <w:tcW w:w="995" w:type="pct"/>
            <w:tcBorders>
              <w:top w:val="nil"/>
              <w:left w:val="nil"/>
              <w:bottom w:val="single" w:sz="4" w:space="0" w:color="auto"/>
              <w:right w:val="single" w:sz="4" w:space="0" w:color="auto"/>
            </w:tcBorders>
            <w:shd w:val="clear" w:color="auto" w:fill="auto"/>
            <w:noWrap/>
            <w:vAlign w:val="bottom"/>
            <w:hideMark/>
          </w:tcPr>
          <w:p w14:paraId="0B268595" w14:textId="77777777" w:rsidR="00735EC1" w:rsidRPr="006B20DB" w:rsidRDefault="00735EC1" w:rsidP="00027BF6">
            <w:pPr>
              <w:spacing w:after="0" w:line="240" w:lineRule="auto"/>
              <w:jc w:val="both"/>
              <w:rPr>
                <w:rFonts w:cs="Arial"/>
                <w:sz w:val="22"/>
                <w:szCs w:val="22"/>
              </w:rPr>
            </w:pPr>
            <w:r w:rsidRPr="006B20DB">
              <w:rPr>
                <w:rFonts w:cs="Arial"/>
                <w:sz w:val="22"/>
                <w:szCs w:val="22"/>
              </w:rPr>
              <w:t>$30,000</w:t>
            </w:r>
          </w:p>
        </w:tc>
        <w:tc>
          <w:tcPr>
            <w:tcW w:w="1534" w:type="pct"/>
            <w:tcBorders>
              <w:top w:val="nil"/>
              <w:left w:val="nil"/>
              <w:bottom w:val="single" w:sz="4" w:space="0" w:color="auto"/>
              <w:right w:val="single" w:sz="4" w:space="0" w:color="auto"/>
            </w:tcBorders>
            <w:shd w:val="clear" w:color="auto" w:fill="auto"/>
            <w:noWrap/>
            <w:vAlign w:val="bottom"/>
            <w:hideMark/>
          </w:tcPr>
          <w:p w14:paraId="5FDF690D" w14:textId="5E9AEDD1" w:rsidR="00735EC1" w:rsidRPr="006B20DB" w:rsidRDefault="00735EC1" w:rsidP="00027BF6">
            <w:pPr>
              <w:spacing w:after="0" w:line="240" w:lineRule="auto"/>
              <w:jc w:val="both"/>
              <w:rPr>
                <w:rFonts w:cs="Arial"/>
                <w:sz w:val="22"/>
                <w:szCs w:val="22"/>
              </w:rPr>
            </w:pPr>
            <w:r w:rsidRPr="006B20DB">
              <w:rPr>
                <w:rFonts w:cs="Arial"/>
                <w:sz w:val="22"/>
                <w:szCs w:val="22"/>
              </w:rPr>
              <w:t>$</w:t>
            </w:r>
            <w:r w:rsidR="00A8486C">
              <w:rPr>
                <w:rFonts w:cs="Arial"/>
                <w:sz w:val="22"/>
                <w:szCs w:val="22"/>
              </w:rPr>
              <w:t>5</w:t>
            </w:r>
            <w:r w:rsidRPr="006B20DB">
              <w:rPr>
                <w:rFonts w:cs="Arial"/>
                <w:sz w:val="22"/>
                <w:szCs w:val="22"/>
              </w:rPr>
              <w:t>,000</w:t>
            </w:r>
          </w:p>
        </w:tc>
        <w:tc>
          <w:tcPr>
            <w:tcW w:w="1367" w:type="pct"/>
            <w:tcBorders>
              <w:top w:val="nil"/>
              <w:left w:val="nil"/>
              <w:bottom w:val="single" w:sz="4" w:space="0" w:color="auto"/>
              <w:right w:val="single" w:sz="4" w:space="0" w:color="auto"/>
            </w:tcBorders>
            <w:shd w:val="clear" w:color="auto" w:fill="auto"/>
            <w:noWrap/>
            <w:vAlign w:val="bottom"/>
            <w:hideMark/>
          </w:tcPr>
          <w:p w14:paraId="18CDF799" w14:textId="30D87968" w:rsidR="00735EC1" w:rsidRPr="006B20DB" w:rsidRDefault="00735EC1" w:rsidP="00027BF6">
            <w:pPr>
              <w:spacing w:after="0" w:line="240" w:lineRule="auto"/>
              <w:jc w:val="both"/>
              <w:rPr>
                <w:rFonts w:cs="Arial"/>
                <w:sz w:val="22"/>
                <w:szCs w:val="22"/>
              </w:rPr>
            </w:pPr>
            <w:r w:rsidRPr="006B20DB">
              <w:rPr>
                <w:rFonts w:cs="Arial"/>
                <w:sz w:val="22"/>
                <w:szCs w:val="22"/>
              </w:rPr>
              <w:t>$3</w:t>
            </w:r>
            <w:r w:rsidR="00E03F0E">
              <w:rPr>
                <w:rFonts w:cs="Arial"/>
                <w:sz w:val="22"/>
                <w:szCs w:val="22"/>
              </w:rPr>
              <w:t>5</w:t>
            </w:r>
            <w:r w:rsidRPr="006B20DB">
              <w:rPr>
                <w:rFonts w:cs="Arial"/>
                <w:sz w:val="22"/>
                <w:szCs w:val="22"/>
              </w:rPr>
              <w:t>,000</w:t>
            </w:r>
          </w:p>
        </w:tc>
      </w:tr>
    </w:tbl>
    <w:p w14:paraId="4D448AA7" w14:textId="1708D44B" w:rsidR="009A2C2A" w:rsidRPr="008F15BC" w:rsidRDefault="009A2C2A" w:rsidP="00027BF6">
      <w:pPr>
        <w:autoSpaceDE w:val="0"/>
        <w:autoSpaceDN w:val="0"/>
        <w:adjustRightInd w:val="0"/>
        <w:spacing w:before="240" w:after="0"/>
        <w:jc w:val="both"/>
        <w:rPr>
          <w:rFonts w:cs="Arial"/>
          <w:sz w:val="22"/>
          <w:szCs w:val="22"/>
        </w:rPr>
      </w:pPr>
      <w:r w:rsidRPr="008F15BC">
        <w:rPr>
          <w:rFonts w:cs="Arial"/>
          <w:sz w:val="22"/>
          <w:szCs w:val="22"/>
        </w:rPr>
        <w:t>In the case of the rental payment reimbursement, the reimbursement shall not exceed a maximum amount of $ 10,000 in two years</w:t>
      </w:r>
      <w:r w:rsidR="00A8486C">
        <w:rPr>
          <w:rFonts w:cs="Arial"/>
          <w:sz w:val="22"/>
          <w:szCs w:val="22"/>
        </w:rPr>
        <w:t xml:space="preserve"> and the maximum match of 50:50</w:t>
      </w:r>
      <w:r w:rsidR="005970BD" w:rsidRPr="008F15BC">
        <w:rPr>
          <w:rFonts w:cs="Arial"/>
          <w:sz w:val="22"/>
          <w:szCs w:val="22"/>
        </w:rPr>
        <w:t>.</w:t>
      </w:r>
      <w:r w:rsidR="0019304B">
        <w:rPr>
          <w:rFonts w:cs="Arial"/>
          <w:sz w:val="22"/>
          <w:szCs w:val="22"/>
        </w:rPr>
        <w:t xml:space="preserve"> Reimbursements can be made at the end of every semester, based on the proofs that the tenant has paid the rent as per the rent agreement. </w:t>
      </w:r>
    </w:p>
    <w:p w14:paraId="1556BADB" w14:textId="68201B4E" w:rsidR="009A2C2A" w:rsidRDefault="009A2C2A" w:rsidP="00027BF6">
      <w:pPr>
        <w:spacing w:before="120"/>
        <w:jc w:val="both"/>
        <w:rPr>
          <w:rFonts w:cs="Arial"/>
          <w:sz w:val="22"/>
          <w:szCs w:val="22"/>
        </w:rPr>
      </w:pPr>
      <w:r w:rsidRPr="00A51A1A">
        <w:rPr>
          <w:rFonts w:cs="Arial"/>
          <w:sz w:val="22"/>
          <w:szCs w:val="22"/>
        </w:rPr>
        <w:t xml:space="preserve">For </w:t>
      </w:r>
      <w:r w:rsidR="00A51A1A" w:rsidRPr="00A51A1A">
        <w:rPr>
          <w:rFonts w:cs="Arial"/>
          <w:sz w:val="22"/>
          <w:szCs w:val="22"/>
        </w:rPr>
        <w:t xml:space="preserve">investments </w:t>
      </w:r>
      <w:r w:rsidR="00A8486C">
        <w:rPr>
          <w:rFonts w:cs="Arial"/>
          <w:sz w:val="22"/>
          <w:szCs w:val="22"/>
        </w:rPr>
        <w:t>exceeding</w:t>
      </w:r>
      <w:r w:rsidR="003C6388">
        <w:rPr>
          <w:rFonts w:cs="Arial"/>
          <w:sz w:val="22"/>
          <w:szCs w:val="22"/>
        </w:rPr>
        <w:t xml:space="preserve"> </w:t>
      </w:r>
      <w:r w:rsidR="00A51A1A" w:rsidRPr="00A51A1A">
        <w:rPr>
          <w:rFonts w:cs="Arial"/>
          <w:sz w:val="22"/>
          <w:szCs w:val="22"/>
        </w:rPr>
        <w:t>30,000$</w:t>
      </w:r>
      <w:r w:rsidRPr="00A51A1A">
        <w:rPr>
          <w:rFonts w:cs="Arial"/>
          <w:sz w:val="22"/>
          <w:szCs w:val="22"/>
        </w:rPr>
        <w:t xml:space="preserve"> a project design </w:t>
      </w:r>
      <w:r w:rsidR="00A51A1A">
        <w:rPr>
          <w:rFonts w:cs="Arial"/>
          <w:sz w:val="22"/>
          <w:szCs w:val="22"/>
        </w:rPr>
        <w:t>(</w:t>
      </w:r>
      <w:r w:rsidRPr="00A51A1A">
        <w:rPr>
          <w:rFonts w:cs="Arial"/>
          <w:sz w:val="22"/>
          <w:szCs w:val="22"/>
        </w:rPr>
        <w:t xml:space="preserve">based on which </w:t>
      </w:r>
      <w:r w:rsidR="00E42967">
        <w:rPr>
          <w:rFonts w:cs="Arial"/>
          <w:sz w:val="22"/>
          <w:szCs w:val="22"/>
        </w:rPr>
        <w:t xml:space="preserve">the </w:t>
      </w:r>
      <w:r w:rsidRPr="00A51A1A">
        <w:rPr>
          <w:rFonts w:cs="Arial"/>
          <w:sz w:val="22"/>
          <w:szCs w:val="22"/>
        </w:rPr>
        <w:t>investment should be implemented</w:t>
      </w:r>
      <w:r w:rsidR="00A51A1A">
        <w:rPr>
          <w:rFonts w:cs="Arial"/>
          <w:sz w:val="22"/>
          <w:szCs w:val="22"/>
        </w:rPr>
        <w:t>)</w:t>
      </w:r>
      <w:r w:rsidR="00A51A1A" w:rsidRPr="00A51A1A">
        <w:rPr>
          <w:rFonts w:cs="Arial"/>
          <w:sz w:val="22"/>
          <w:szCs w:val="22"/>
        </w:rPr>
        <w:t xml:space="preserve"> is required</w:t>
      </w:r>
      <w:r w:rsidR="00A8486C">
        <w:rPr>
          <w:rFonts w:cs="Arial"/>
          <w:sz w:val="22"/>
          <w:szCs w:val="22"/>
        </w:rPr>
        <w:t xml:space="preserve"> and should be part of the Grant Application Package</w:t>
      </w:r>
      <w:r w:rsidRPr="00A51A1A">
        <w:rPr>
          <w:rFonts w:cs="Arial"/>
          <w:sz w:val="22"/>
          <w:szCs w:val="22"/>
        </w:rPr>
        <w:t>.</w:t>
      </w:r>
    </w:p>
    <w:p w14:paraId="2383DD08" w14:textId="32C47F77" w:rsidR="00735EC1" w:rsidRDefault="00735EC1" w:rsidP="00027BF6">
      <w:pPr>
        <w:jc w:val="both"/>
        <w:rPr>
          <w:rFonts w:cs="Arial"/>
          <w:sz w:val="22"/>
          <w:szCs w:val="22"/>
        </w:rPr>
      </w:pPr>
      <w:r w:rsidRPr="006B20DB">
        <w:rPr>
          <w:rFonts w:cs="Arial"/>
          <w:sz w:val="22"/>
          <w:szCs w:val="22"/>
        </w:rPr>
        <w:t xml:space="preserve">The amount awarded will depend on the fulfillment of the minimum requirements described in paragraph </w:t>
      </w:r>
      <w:r w:rsidR="00464336" w:rsidRPr="00D76F25">
        <w:rPr>
          <w:rFonts w:cs="Arial"/>
          <w:sz w:val="22"/>
          <w:szCs w:val="22"/>
          <w:u w:val="single"/>
        </w:rPr>
        <w:t>b.</w:t>
      </w:r>
      <w:r w:rsidR="00464336">
        <w:rPr>
          <w:rFonts w:cs="Arial"/>
          <w:sz w:val="22"/>
          <w:szCs w:val="22"/>
        </w:rPr>
        <w:t xml:space="preserve"> of </w:t>
      </w:r>
      <w:r w:rsidR="003853FA">
        <w:rPr>
          <w:rFonts w:cs="Arial"/>
          <w:sz w:val="22"/>
          <w:szCs w:val="22"/>
          <w:u w:val="single"/>
        </w:rPr>
        <w:t>4</w:t>
      </w:r>
      <w:r w:rsidR="00464336" w:rsidRPr="00D76F25">
        <w:rPr>
          <w:rFonts w:cs="Arial"/>
          <w:sz w:val="22"/>
          <w:szCs w:val="22"/>
          <w:u w:val="single"/>
        </w:rPr>
        <w:t>.1</w:t>
      </w:r>
      <w:r w:rsidR="00464336">
        <w:rPr>
          <w:rFonts w:cs="Arial"/>
          <w:sz w:val="22"/>
          <w:szCs w:val="22"/>
        </w:rPr>
        <w:t xml:space="preserve"> Grant Application</w:t>
      </w:r>
      <w:r w:rsidRPr="006B20DB">
        <w:rPr>
          <w:rFonts w:cs="Arial"/>
          <w:sz w:val="22"/>
          <w:szCs w:val="22"/>
        </w:rPr>
        <w:t>. The AADF reserves the rights to revise the maximum amount of the grant, in case of special needs of the area, such as higher demand for grants or higher number of beneficiaries.</w:t>
      </w:r>
    </w:p>
    <w:p w14:paraId="58D63D80" w14:textId="77777777" w:rsidR="00F74076" w:rsidRPr="006B20DB" w:rsidRDefault="00F74076" w:rsidP="00027BF6">
      <w:pPr>
        <w:jc w:val="both"/>
        <w:rPr>
          <w:sz w:val="22"/>
          <w:szCs w:val="22"/>
        </w:rPr>
      </w:pPr>
    </w:p>
    <w:p w14:paraId="743BC861" w14:textId="3C4E0512" w:rsidR="00FA1BBA" w:rsidRPr="006B20DB" w:rsidRDefault="00FA1BBA" w:rsidP="00027BF6">
      <w:pPr>
        <w:pStyle w:val="Heading1"/>
        <w:numPr>
          <w:ilvl w:val="0"/>
          <w:numId w:val="2"/>
        </w:numPr>
        <w:ind w:left="360"/>
        <w:jc w:val="both"/>
        <w:rPr>
          <w:rStyle w:val="BookTitle"/>
          <w:rFonts w:asciiTheme="minorHAnsi" w:hAnsiTheme="minorHAnsi"/>
        </w:rPr>
      </w:pPr>
      <w:bookmarkStart w:id="21" w:name="_Toc521053431"/>
      <w:r w:rsidRPr="006B20DB">
        <w:rPr>
          <w:rStyle w:val="BookTitle"/>
          <w:rFonts w:asciiTheme="minorHAnsi" w:hAnsiTheme="minorHAnsi"/>
        </w:rPr>
        <w:t>Applying for Funding</w:t>
      </w:r>
      <w:bookmarkEnd w:id="21"/>
    </w:p>
    <w:p w14:paraId="7BACB1A1" w14:textId="77777777" w:rsidR="003853FA" w:rsidRPr="003853FA" w:rsidRDefault="003853FA" w:rsidP="003853FA">
      <w:pPr>
        <w:pStyle w:val="ListParagraph"/>
        <w:keepNext/>
        <w:keepLines/>
        <w:numPr>
          <w:ilvl w:val="0"/>
          <w:numId w:val="3"/>
        </w:numPr>
        <w:spacing w:before="240" w:after="0" w:line="240" w:lineRule="auto"/>
        <w:contextualSpacing w:val="0"/>
        <w:jc w:val="both"/>
        <w:outlineLvl w:val="1"/>
        <w:rPr>
          <w:rStyle w:val="BookTitle"/>
          <w:rFonts w:eastAsiaTheme="majorEastAsia" w:cstheme="majorBidi"/>
          <w:vanish/>
          <w:color w:val="404040" w:themeColor="text1" w:themeTint="BF"/>
          <w:sz w:val="28"/>
          <w:szCs w:val="28"/>
        </w:rPr>
      </w:pPr>
      <w:bookmarkStart w:id="22" w:name="_Toc513732340"/>
      <w:bookmarkStart w:id="23" w:name="_Toc513732925"/>
      <w:bookmarkStart w:id="24" w:name="_Toc513733134"/>
      <w:bookmarkStart w:id="25" w:name="_Toc513733172"/>
      <w:bookmarkStart w:id="26" w:name="_Toc513734633"/>
      <w:bookmarkStart w:id="27" w:name="_Toc513813003"/>
      <w:bookmarkStart w:id="28" w:name="_Toc513821982"/>
      <w:bookmarkStart w:id="29" w:name="_Toc513822025"/>
      <w:bookmarkStart w:id="30" w:name="_Toc513822107"/>
      <w:bookmarkStart w:id="31" w:name="_Toc513822359"/>
      <w:bookmarkStart w:id="32" w:name="_Toc514058402"/>
      <w:bookmarkStart w:id="33" w:name="_Toc514059545"/>
      <w:bookmarkStart w:id="34" w:name="_Toc520904256"/>
      <w:bookmarkStart w:id="35" w:name="_Toc520995996"/>
      <w:bookmarkStart w:id="36" w:name="_Toc52105343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265D3F3" w14:textId="77777777" w:rsidR="003853FA" w:rsidRPr="003853FA" w:rsidRDefault="003853FA" w:rsidP="003853FA">
      <w:pPr>
        <w:pStyle w:val="ListParagraph"/>
        <w:keepNext/>
        <w:keepLines/>
        <w:numPr>
          <w:ilvl w:val="0"/>
          <w:numId w:val="3"/>
        </w:numPr>
        <w:spacing w:before="240" w:after="0" w:line="240" w:lineRule="auto"/>
        <w:contextualSpacing w:val="0"/>
        <w:jc w:val="both"/>
        <w:outlineLvl w:val="1"/>
        <w:rPr>
          <w:rStyle w:val="BookTitle"/>
          <w:rFonts w:eastAsiaTheme="majorEastAsia" w:cstheme="majorBidi"/>
          <w:vanish/>
          <w:color w:val="404040" w:themeColor="text1" w:themeTint="BF"/>
          <w:sz w:val="28"/>
          <w:szCs w:val="28"/>
        </w:rPr>
      </w:pPr>
      <w:bookmarkStart w:id="37" w:name="_Toc520904257"/>
      <w:bookmarkStart w:id="38" w:name="_Toc520995997"/>
      <w:bookmarkStart w:id="39" w:name="_Toc521053433"/>
      <w:bookmarkEnd w:id="37"/>
      <w:bookmarkEnd w:id="38"/>
      <w:bookmarkEnd w:id="39"/>
    </w:p>
    <w:p w14:paraId="64AC7364" w14:textId="77777777" w:rsidR="003853FA" w:rsidRPr="003853FA" w:rsidRDefault="003853FA" w:rsidP="003853FA">
      <w:pPr>
        <w:pStyle w:val="ListParagraph"/>
        <w:keepNext/>
        <w:keepLines/>
        <w:numPr>
          <w:ilvl w:val="0"/>
          <w:numId w:val="3"/>
        </w:numPr>
        <w:spacing w:before="240" w:after="0" w:line="240" w:lineRule="auto"/>
        <w:contextualSpacing w:val="0"/>
        <w:jc w:val="both"/>
        <w:outlineLvl w:val="1"/>
        <w:rPr>
          <w:rStyle w:val="BookTitle"/>
          <w:rFonts w:eastAsiaTheme="majorEastAsia" w:cstheme="majorBidi"/>
          <w:vanish/>
          <w:color w:val="404040" w:themeColor="text1" w:themeTint="BF"/>
          <w:sz w:val="28"/>
          <w:szCs w:val="28"/>
        </w:rPr>
      </w:pPr>
      <w:bookmarkStart w:id="40" w:name="_Toc520904258"/>
      <w:bookmarkStart w:id="41" w:name="_Toc520995998"/>
      <w:bookmarkStart w:id="42" w:name="_Toc521053434"/>
      <w:bookmarkEnd w:id="40"/>
      <w:bookmarkEnd w:id="41"/>
      <w:bookmarkEnd w:id="42"/>
    </w:p>
    <w:p w14:paraId="43887B05" w14:textId="77777777" w:rsidR="003853FA" w:rsidRPr="003853FA" w:rsidRDefault="003853FA" w:rsidP="003853FA">
      <w:pPr>
        <w:pStyle w:val="ListParagraph"/>
        <w:keepNext/>
        <w:keepLines/>
        <w:numPr>
          <w:ilvl w:val="0"/>
          <w:numId w:val="3"/>
        </w:numPr>
        <w:spacing w:before="240" w:after="0" w:line="240" w:lineRule="auto"/>
        <w:contextualSpacing w:val="0"/>
        <w:jc w:val="both"/>
        <w:outlineLvl w:val="1"/>
        <w:rPr>
          <w:rStyle w:val="BookTitle"/>
          <w:rFonts w:eastAsiaTheme="majorEastAsia" w:cstheme="majorBidi"/>
          <w:vanish/>
          <w:color w:val="404040" w:themeColor="text1" w:themeTint="BF"/>
          <w:sz w:val="28"/>
          <w:szCs w:val="28"/>
        </w:rPr>
      </w:pPr>
      <w:bookmarkStart w:id="43" w:name="_Toc520904259"/>
      <w:bookmarkStart w:id="44" w:name="_Toc520995999"/>
      <w:bookmarkStart w:id="45" w:name="_Toc521053435"/>
      <w:bookmarkEnd w:id="43"/>
      <w:bookmarkEnd w:id="44"/>
      <w:bookmarkEnd w:id="45"/>
    </w:p>
    <w:p w14:paraId="1C9F131F" w14:textId="46D3B9B7" w:rsidR="00FA1BBA" w:rsidRPr="006B20DB" w:rsidRDefault="00FA1BBA" w:rsidP="003853FA">
      <w:pPr>
        <w:pStyle w:val="Heading2"/>
        <w:numPr>
          <w:ilvl w:val="1"/>
          <w:numId w:val="3"/>
        </w:numPr>
        <w:spacing w:before="240"/>
        <w:ind w:left="706"/>
        <w:jc w:val="both"/>
        <w:rPr>
          <w:rStyle w:val="BookTitle"/>
          <w:rFonts w:asciiTheme="minorHAnsi" w:hAnsiTheme="minorHAnsi"/>
        </w:rPr>
      </w:pPr>
      <w:bookmarkStart w:id="46" w:name="_Toc521053436"/>
      <w:r w:rsidRPr="006B20DB">
        <w:rPr>
          <w:rStyle w:val="BookTitle"/>
          <w:rFonts w:asciiTheme="minorHAnsi" w:hAnsiTheme="minorHAnsi"/>
        </w:rPr>
        <w:t xml:space="preserve">Grant </w:t>
      </w:r>
      <w:r w:rsidR="00D57F41" w:rsidRPr="006B20DB">
        <w:rPr>
          <w:rStyle w:val="BookTitle"/>
          <w:rFonts w:asciiTheme="minorHAnsi" w:hAnsiTheme="minorHAnsi"/>
        </w:rPr>
        <w:t>A</w:t>
      </w:r>
      <w:r w:rsidRPr="006B20DB">
        <w:rPr>
          <w:rStyle w:val="BookTitle"/>
          <w:rFonts w:asciiTheme="minorHAnsi" w:hAnsiTheme="minorHAnsi"/>
        </w:rPr>
        <w:t>pplication</w:t>
      </w:r>
      <w:bookmarkEnd w:id="46"/>
    </w:p>
    <w:p w14:paraId="641776D0" w14:textId="5D14EAD7" w:rsidR="006A7445" w:rsidRDefault="00F74076" w:rsidP="00027BF6">
      <w:pPr>
        <w:autoSpaceDE w:val="0"/>
        <w:autoSpaceDN w:val="0"/>
        <w:adjustRightInd w:val="0"/>
        <w:spacing w:before="120" w:after="0"/>
        <w:jc w:val="both"/>
        <w:rPr>
          <w:rFonts w:cs="Arial"/>
          <w:sz w:val="22"/>
          <w:szCs w:val="22"/>
        </w:rPr>
      </w:pPr>
      <w:r>
        <w:rPr>
          <w:rFonts w:cs="Arial"/>
          <w:sz w:val="22"/>
          <w:szCs w:val="22"/>
        </w:rPr>
        <w:t xml:space="preserve">Application </w:t>
      </w:r>
      <w:r w:rsidR="00955847">
        <w:rPr>
          <w:rFonts w:cs="Arial"/>
          <w:sz w:val="22"/>
          <w:szCs w:val="22"/>
        </w:rPr>
        <w:t xml:space="preserve">package and </w:t>
      </w:r>
      <w:r>
        <w:rPr>
          <w:rFonts w:cs="Arial"/>
          <w:sz w:val="22"/>
          <w:szCs w:val="22"/>
        </w:rPr>
        <w:t>guidance will be given to the potential applicants to ensure that the information is understood and applications are filled in correctly.</w:t>
      </w:r>
      <w:r w:rsidR="00463E14">
        <w:rPr>
          <w:rFonts w:cs="Arial"/>
          <w:sz w:val="22"/>
          <w:szCs w:val="22"/>
        </w:rPr>
        <w:t xml:space="preserve"> </w:t>
      </w:r>
      <w:r w:rsidR="006A7445" w:rsidRPr="006B20DB">
        <w:rPr>
          <w:rFonts w:cs="Arial"/>
          <w:sz w:val="22"/>
          <w:szCs w:val="22"/>
        </w:rPr>
        <w:t>All</w:t>
      </w:r>
      <w:r w:rsidR="00463E14">
        <w:rPr>
          <w:rFonts w:cs="Arial"/>
          <w:sz w:val="22"/>
          <w:szCs w:val="22"/>
        </w:rPr>
        <w:t xml:space="preserve"> submitted</w:t>
      </w:r>
      <w:r w:rsidR="006A7445" w:rsidRPr="006B20DB">
        <w:rPr>
          <w:rFonts w:cs="Arial"/>
          <w:sz w:val="22"/>
          <w:szCs w:val="22"/>
        </w:rPr>
        <w:t xml:space="preserve"> financial information shall be kept confidential.</w:t>
      </w:r>
    </w:p>
    <w:p w14:paraId="6894F7CD" w14:textId="3290D72E" w:rsidR="009253ED" w:rsidRPr="006B20DB" w:rsidRDefault="009253ED" w:rsidP="00027BF6">
      <w:pPr>
        <w:pStyle w:val="ListParagraph"/>
        <w:numPr>
          <w:ilvl w:val="0"/>
          <w:numId w:val="8"/>
        </w:numPr>
        <w:autoSpaceDE w:val="0"/>
        <w:autoSpaceDN w:val="0"/>
        <w:adjustRightInd w:val="0"/>
        <w:spacing w:before="120" w:after="0"/>
        <w:jc w:val="both"/>
        <w:rPr>
          <w:rFonts w:cs="Arial"/>
          <w:sz w:val="22"/>
          <w:szCs w:val="22"/>
          <w:u w:val="single"/>
        </w:rPr>
      </w:pPr>
      <w:r w:rsidRPr="006B20DB">
        <w:rPr>
          <w:rFonts w:cs="Arial"/>
          <w:sz w:val="22"/>
          <w:szCs w:val="22"/>
          <w:u w:val="single"/>
        </w:rPr>
        <w:t>Timing</w:t>
      </w:r>
    </w:p>
    <w:p w14:paraId="799BC132" w14:textId="72AAFB06" w:rsidR="009253ED" w:rsidRDefault="00463E14" w:rsidP="00027BF6">
      <w:pPr>
        <w:autoSpaceDE w:val="0"/>
        <w:autoSpaceDN w:val="0"/>
        <w:adjustRightInd w:val="0"/>
        <w:spacing w:before="120" w:after="0"/>
        <w:jc w:val="both"/>
        <w:rPr>
          <w:rFonts w:cs="Arial"/>
          <w:sz w:val="22"/>
          <w:szCs w:val="22"/>
        </w:rPr>
      </w:pPr>
      <w:r>
        <w:rPr>
          <w:rFonts w:cs="Arial"/>
          <w:sz w:val="22"/>
          <w:szCs w:val="22"/>
        </w:rPr>
        <w:t xml:space="preserve">The deadline to submit applications for grants awarded </w:t>
      </w:r>
      <w:r w:rsidR="006E75EE">
        <w:rPr>
          <w:rFonts w:cs="Arial"/>
          <w:sz w:val="22"/>
          <w:szCs w:val="22"/>
        </w:rPr>
        <w:t>will be specified in every call for application</w:t>
      </w:r>
      <w:r>
        <w:rPr>
          <w:rFonts w:cs="Arial"/>
          <w:sz w:val="22"/>
          <w:szCs w:val="22"/>
        </w:rPr>
        <w:t>.</w:t>
      </w:r>
      <w:r w:rsidR="00AF28C7">
        <w:rPr>
          <w:rFonts w:cs="Arial"/>
          <w:sz w:val="22"/>
          <w:szCs w:val="22"/>
        </w:rPr>
        <w:t xml:space="preserve"> </w:t>
      </w:r>
      <w:r w:rsidR="009253ED" w:rsidRPr="006B20DB">
        <w:rPr>
          <w:rFonts w:cs="Arial"/>
          <w:sz w:val="22"/>
          <w:szCs w:val="22"/>
        </w:rPr>
        <w:t>In specific cases the AADF reserves the right to take into consideration applications submitted after the mentioned deadline.</w:t>
      </w:r>
    </w:p>
    <w:p w14:paraId="63150457" w14:textId="77777777" w:rsidR="009253ED" w:rsidRPr="006B20DB" w:rsidRDefault="009253ED" w:rsidP="00027BF6">
      <w:pPr>
        <w:pStyle w:val="ListParagraph"/>
        <w:numPr>
          <w:ilvl w:val="0"/>
          <w:numId w:val="8"/>
        </w:numPr>
        <w:autoSpaceDE w:val="0"/>
        <w:autoSpaceDN w:val="0"/>
        <w:adjustRightInd w:val="0"/>
        <w:spacing w:before="120" w:after="0"/>
        <w:jc w:val="both"/>
        <w:rPr>
          <w:rFonts w:cs="Arial"/>
          <w:sz w:val="22"/>
          <w:szCs w:val="22"/>
          <w:u w:val="single"/>
        </w:rPr>
      </w:pPr>
      <w:r w:rsidRPr="006B20DB">
        <w:rPr>
          <w:rFonts w:cs="Arial"/>
          <w:sz w:val="22"/>
          <w:szCs w:val="22"/>
          <w:u w:val="single"/>
        </w:rPr>
        <w:lastRenderedPageBreak/>
        <w:t>Minimum requirements</w:t>
      </w:r>
    </w:p>
    <w:p w14:paraId="35F353C2" w14:textId="18B78D8D" w:rsidR="009253ED" w:rsidRPr="006B20DB" w:rsidRDefault="00B8529C" w:rsidP="00027BF6">
      <w:pPr>
        <w:autoSpaceDE w:val="0"/>
        <w:autoSpaceDN w:val="0"/>
        <w:adjustRightInd w:val="0"/>
        <w:spacing w:before="120" w:after="0"/>
        <w:jc w:val="both"/>
        <w:rPr>
          <w:rFonts w:cs="Arial"/>
          <w:sz w:val="22"/>
          <w:szCs w:val="22"/>
        </w:rPr>
      </w:pPr>
      <w:r w:rsidRPr="001415E9">
        <w:rPr>
          <w:rFonts w:cs="Arial"/>
          <w:sz w:val="22"/>
          <w:szCs w:val="22"/>
        </w:rPr>
        <w:t xml:space="preserve">The AADF with match the </w:t>
      </w:r>
      <w:r w:rsidR="00463E14">
        <w:rPr>
          <w:rFonts w:cs="Arial"/>
          <w:sz w:val="22"/>
          <w:szCs w:val="22"/>
        </w:rPr>
        <w:t>application</w:t>
      </w:r>
      <w:r w:rsidR="001415E9" w:rsidRPr="001415E9">
        <w:rPr>
          <w:rFonts w:cs="Arial"/>
          <w:sz w:val="22"/>
          <w:szCs w:val="22"/>
        </w:rPr>
        <w:t xml:space="preserve"> </w:t>
      </w:r>
      <w:r w:rsidRPr="001415E9">
        <w:rPr>
          <w:rFonts w:cs="Arial"/>
          <w:sz w:val="22"/>
          <w:szCs w:val="22"/>
        </w:rPr>
        <w:t xml:space="preserve">contribution </w:t>
      </w:r>
      <w:r w:rsidR="001415E9" w:rsidRPr="001415E9">
        <w:rPr>
          <w:rFonts w:cs="Arial"/>
          <w:sz w:val="22"/>
          <w:szCs w:val="22"/>
        </w:rPr>
        <w:t xml:space="preserve">to the investment up to </w:t>
      </w:r>
      <w:r w:rsidR="00A8486C">
        <w:rPr>
          <w:rFonts w:cs="Arial"/>
          <w:sz w:val="22"/>
          <w:szCs w:val="22"/>
        </w:rPr>
        <w:t xml:space="preserve">a </w:t>
      </w:r>
      <w:r w:rsidR="00463E14">
        <w:rPr>
          <w:rFonts w:cs="Arial"/>
          <w:sz w:val="22"/>
          <w:szCs w:val="22"/>
        </w:rPr>
        <w:t>50</w:t>
      </w:r>
      <w:r w:rsidR="001415E9" w:rsidRPr="001415E9">
        <w:rPr>
          <w:rFonts w:cs="Arial"/>
          <w:sz w:val="22"/>
          <w:szCs w:val="22"/>
        </w:rPr>
        <w:t>:</w:t>
      </w:r>
      <w:r w:rsidR="00463E14">
        <w:rPr>
          <w:rFonts w:cs="Arial"/>
          <w:sz w:val="22"/>
          <w:szCs w:val="22"/>
        </w:rPr>
        <w:t>50</w:t>
      </w:r>
      <w:r w:rsidR="00463E14" w:rsidRPr="001415E9">
        <w:rPr>
          <w:rFonts w:cs="Arial"/>
          <w:sz w:val="22"/>
          <w:szCs w:val="22"/>
        </w:rPr>
        <w:t xml:space="preserve"> </w:t>
      </w:r>
      <w:r w:rsidR="001415E9" w:rsidRPr="001415E9">
        <w:rPr>
          <w:rFonts w:cs="Arial"/>
          <w:sz w:val="22"/>
          <w:szCs w:val="22"/>
        </w:rPr>
        <w:t>match. A</w:t>
      </w:r>
      <w:r w:rsidR="009253ED" w:rsidRPr="001415E9">
        <w:rPr>
          <w:rFonts w:cs="Arial"/>
          <w:sz w:val="22"/>
          <w:szCs w:val="22"/>
        </w:rPr>
        <w:t xml:space="preserve">n amount equal to 20% of the </w:t>
      </w:r>
      <w:r w:rsidR="009D210E">
        <w:rPr>
          <w:rFonts w:cs="Arial"/>
          <w:sz w:val="22"/>
          <w:szCs w:val="22"/>
        </w:rPr>
        <w:t xml:space="preserve">disbursed business </w:t>
      </w:r>
      <w:r w:rsidR="009253ED" w:rsidRPr="001415E9">
        <w:rPr>
          <w:rFonts w:cs="Arial"/>
          <w:sz w:val="22"/>
          <w:szCs w:val="22"/>
        </w:rPr>
        <w:t>grant</w:t>
      </w:r>
      <w:r w:rsidR="00A8486C">
        <w:rPr>
          <w:rFonts w:cs="Arial"/>
          <w:sz w:val="22"/>
          <w:szCs w:val="22"/>
        </w:rPr>
        <w:t>, or a maximum of $5,000</w:t>
      </w:r>
      <w:r w:rsidR="009253ED" w:rsidRPr="001415E9">
        <w:rPr>
          <w:rFonts w:cs="Arial"/>
          <w:sz w:val="22"/>
          <w:szCs w:val="22"/>
        </w:rPr>
        <w:t xml:space="preserve"> </w:t>
      </w:r>
      <w:r w:rsidR="00463E14">
        <w:rPr>
          <w:rFonts w:cs="Arial"/>
          <w:sz w:val="22"/>
          <w:szCs w:val="22"/>
        </w:rPr>
        <w:t>will</w:t>
      </w:r>
      <w:r w:rsidR="00463E14" w:rsidRPr="001415E9">
        <w:rPr>
          <w:rFonts w:cs="Arial"/>
          <w:sz w:val="22"/>
          <w:szCs w:val="22"/>
        </w:rPr>
        <w:t xml:space="preserve"> </w:t>
      </w:r>
      <w:r w:rsidR="009253ED" w:rsidRPr="001415E9">
        <w:rPr>
          <w:rFonts w:cs="Arial"/>
          <w:sz w:val="22"/>
          <w:szCs w:val="22"/>
        </w:rPr>
        <w:t>be transferred to the TID</w:t>
      </w:r>
      <w:r w:rsidR="00463E14">
        <w:rPr>
          <w:rFonts w:cs="Arial"/>
          <w:sz w:val="22"/>
          <w:szCs w:val="22"/>
        </w:rPr>
        <w:t xml:space="preserve"> </w:t>
      </w:r>
      <w:proofErr w:type="spellStart"/>
      <w:r w:rsidR="00B66B72">
        <w:rPr>
          <w:rFonts w:cs="Arial"/>
          <w:sz w:val="22"/>
          <w:szCs w:val="22"/>
        </w:rPr>
        <w:t>Vlora</w:t>
      </w:r>
      <w:proofErr w:type="spellEnd"/>
      <w:r w:rsidR="009253ED" w:rsidRPr="001415E9">
        <w:rPr>
          <w:rFonts w:cs="Arial"/>
          <w:sz w:val="22"/>
          <w:szCs w:val="22"/>
        </w:rPr>
        <w:t xml:space="preserve"> </w:t>
      </w:r>
      <w:r w:rsidR="00463E14">
        <w:rPr>
          <w:rFonts w:cs="Arial"/>
          <w:sz w:val="22"/>
          <w:szCs w:val="22"/>
        </w:rPr>
        <w:t>A</w:t>
      </w:r>
      <w:r w:rsidR="00463E14" w:rsidRPr="001415E9">
        <w:rPr>
          <w:rFonts w:cs="Arial"/>
          <w:sz w:val="22"/>
          <w:szCs w:val="22"/>
        </w:rPr>
        <w:t>ssociation</w:t>
      </w:r>
      <w:r w:rsidR="009253ED" w:rsidRPr="001415E9">
        <w:rPr>
          <w:rFonts w:cs="Arial"/>
          <w:sz w:val="22"/>
          <w:szCs w:val="22"/>
        </w:rPr>
        <w:t xml:space="preserve">. This amount will be transferred to the association separately and will not affect the </w:t>
      </w:r>
      <w:r w:rsidR="001415E9" w:rsidRPr="001415E9">
        <w:rPr>
          <w:rFonts w:cs="Arial"/>
          <w:sz w:val="22"/>
          <w:szCs w:val="22"/>
        </w:rPr>
        <w:t>awarded</w:t>
      </w:r>
      <w:r w:rsidR="009253ED" w:rsidRPr="001415E9">
        <w:rPr>
          <w:rFonts w:cs="Arial"/>
          <w:sz w:val="22"/>
          <w:szCs w:val="22"/>
        </w:rPr>
        <w:t xml:space="preserve"> grant. Should third party expertise to assess grant application be required, the fees of such service will be deducted from the 20% matching grant amount that is to be paid to the TID </w:t>
      </w:r>
      <w:proofErr w:type="spellStart"/>
      <w:r w:rsidR="00B66B72">
        <w:rPr>
          <w:rFonts w:cs="Arial"/>
          <w:sz w:val="22"/>
          <w:szCs w:val="22"/>
        </w:rPr>
        <w:t>Vlora</w:t>
      </w:r>
      <w:proofErr w:type="spellEnd"/>
      <w:r w:rsidR="00463E14">
        <w:rPr>
          <w:rFonts w:cs="Arial"/>
          <w:sz w:val="22"/>
          <w:szCs w:val="22"/>
        </w:rPr>
        <w:t xml:space="preserve"> A</w:t>
      </w:r>
      <w:r w:rsidR="009253ED" w:rsidRPr="001415E9">
        <w:rPr>
          <w:rFonts w:cs="Arial"/>
          <w:sz w:val="22"/>
          <w:szCs w:val="22"/>
        </w:rPr>
        <w:t>ssociation.</w:t>
      </w:r>
      <w:r w:rsidR="009253ED" w:rsidRPr="006B20DB">
        <w:rPr>
          <w:rFonts w:cs="Arial"/>
          <w:sz w:val="22"/>
          <w:szCs w:val="22"/>
        </w:rPr>
        <w:t xml:space="preserve"> </w:t>
      </w:r>
    </w:p>
    <w:p w14:paraId="48EE826D" w14:textId="77777777" w:rsidR="009253ED" w:rsidRPr="006B20DB" w:rsidRDefault="009253ED" w:rsidP="00027BF6">
      <w:pPr>
        <w:pStyle w:val="ListParagraph"/>
        <w:numPr>
          <w:ilvl w:val="0"/>
          <w:numId w:val="8"/>
        </w:numPr>
        <w:autoSpaceDE w:val="0"/>
        <w:autoSpaceDN w:val="0"/>
        <w:adjustRightInd w:val="0"/>
        <w:spacing w:before="120" w:after="0"/>
        <w:jc w:val="both"/>
        <w:rPr>
          <w:rFonts w:cs="Arial"/>
          <w:sz w:val="22"/>
          <w:szCs w:val="22"/>
          <w:u w:val="single"/>
        </w:rPr>
      </w:pPr>
      <w:r w:rsidRPr="006B20DB">
        <w:rPr>
          <w:rFonts w:cs="Arial"/>
          <w:sz w:val="22"/>
          <w:szCs w:val="22"/>
          <w:u w:val="single"/>
        </w:rPr>
        <w:t>Pre-Applications</w:t>
      </w:r>
    </w:p>
    <w:p w14:paraId="3BBA032D" w14:textId="77777777" w:rsidR="006E75EE" w:rsidRPr="006E75EE" w:rsidRDefault="00463E14" w:rsidP="006E75EE">
      <w:pPr>
        <w:autoSpaceDE w:val="0"/>
        <w:autoSpaceDN w:val="0"/>
        <w:adjustRightInd w:val="0"/>
        <w:spacing w:before="120" w:after="0"/>
        <w:jc w:val="both"/>
        <w:rPr>
          <w:rFonts w:cs="Arial"/>
          <w:sz w:val="22"/>
          <w:szCs w:val="22"/>
        </w:rPr>
      </w:pPr>
      <w:r>
        <w:rPr>
          <w:rFonts w:cs="Arial"/>
          <w:sz w:val="22"/>
          <w:szCs w:val="22"/>
        </w:rPr>
        <w:t>Applicants</w:t>
      </w:r>
      <w:r w:rsidR="009253ED" w:rsidRPr="006B20DB">
        <w:rPr>
          <w:rFonts w:cs="Arial"/>
          <w:sz w:val="22"/>
          <w:szCs w:val="22"/>
        </w:rPr>
        <w:t xml:space="preserve"> have the option to apply before the investment is finalized. In such cases, the AADF and the Association may pre-approve the grant and provide to the grantee a pre-</w:t>
      </w:r>
      <w:r>
        <w:rPr>
          <w:rFonts w:cs="Arial"/>
          <w:sz w:val="22"/>
          <w:szCs w:val="22"/>
        </w:rPr>
        <w:t xml:space="preserve">award </w:t>
      </w:r>
      <w:r w:rsidR="009253ED" w:rsidRPr="006B20DB">
        <w:rPr>
          <w:rFonts w:cs="Arial"/>
          <w:sz w:val="22"/>
          <w:szCs w:val="22"/>
        </w:rPr>
        <w:t xml:space="preserve">contract with the maximum </w:t>
      </w:r>
      <w:r>
        <w:rPr>
          <w:rFonts w:cs="Arial"/>
          <w:sz w:val="22"/>
          <w:szCs w:val="22"/>
        </w:rPr>
        <w:t>awardable</w:t>
      </w:r>
      <w:r w:rsidRPr="006B20DB">
        <w:rPr>
          <w:rFonts w:cs="Arial"/>
          <w:sz w:val="22"/>
          <w:szCs w:val="22"/>
        </w:rPr>
        <w:t xml:space="preserve"> </w:t>
      </w:r>
      <w:r w:rsidR="009253ED" w:rsidRPr="006B20DB">
        <w:rPr>
          <w:rFonts w:cs="Arial"/>
          <w:sz w:val="22"/>
          <w:szCs w:val="22"/>
        </w:rPr>
        <w:t xml:space="preserve">grant. </w:t>
      </w:r>
    </w:p>
    <w:p w14:paraId="681654A4" w14:textId="77777777" w:rsidR="006E75EE" w:rsidRPr="006E75EE" w:rsidRDefault="006E75EE" w:rsidP="006E75EE">
      <w:pPr>
        <w:autoSpaceDE w:val="0"/>
        <w:autoSpaceDN w:val="0"/>
        <w:adjustRightInd w:val="0"/>
        <w:spacing w:before="120" w:after="0"/>
        <w:jc w:val="both"/>
        <w:rPr>
          <w:rFonts w:cs="Arial"/>
          <w:sz w:val="22"/>
          <w:szCs w:val="22"/>
        </w:rPr>
      </w:pPr>
      <w:r w:rsidRPr="006E75EE">
        <w:rPr>
          <w:rFonts w:cs="Arial"/>
          <w:sz w:val="22"/>
          <w:szCs w:val="22"/>
        </w:rPr>
        <w:t xml:space="preserve">The documentation submitted should include the full application package and financial estimate based on offers provided by suppliers of services/goods/items planned to invest. </w:t>
      </w:r>
    </w:p>
    <w:p w14:paraId="6BD10239" w14:textId="1A70BF00" w:rsidR="009253ED" w:rsidRPr="006B20DB" w:rsidRDefault="009253ED" w:rsidP="00027BF6">
      <w:pPr>
        <w:autoSpaceDE w:val="0"/>
        <w:autoSpaceDN w:val="0"/>
        <w:adjustRightInd w:val="0"/>
        <w:spacing w:before="120" w:after="0"/>
        <w:jc w:val="both"/>
        <w:rPr>
          <w:rFonts w:cs="Arial"/>
          <w:sz w:val="22"/>
          <w:szCs w:val="22"/>
        </w:rPr>
      </w:pPr>
      <w:r w:rsidRPr="006B20DB">
        <w:rPr>
          <w:rFonts w:cs="Arial"/>
          <w:sz w:val="22"/>
          <w:szCs w:val="22"/>
        </w:rPr>
        <w:t xml:space="preserve">The </w:t>
      </w:r>
      <w:r w:rsidR="006C07B6">
        <w:rPr>
          <w:rFonts w:cs="Arial"/>
          <w:sz w:val="22"/>
          <w:szCs w:val="22"/>
        </w:rPr>
        <w:t xml:space="preserve">grant disbursement </w:t>
      </w:r>
      <w:r w:rsidRPr="006B20DB">
        <w:rPr>
          <w:rFonts w:cs="Arial"/>
          <w:sz w:val="22"/>
          <w:szCs w:val="22"/>
        </w:rPr>
        <w:t>will be subject to conditions fulfilled</w:t>
      </w:r>
      <w:r w:rsidR="006C07B6">
        <w:rPr>
          <w:rFonts w:cs="Arial"/>
          <w:sz w:val="22"/>
          <w:szCs w:val="22"/>
        </w:rPr>
        <w:t>, including proof of investment/expenditure as</w:t>
      </w:r>
      <w:r w:rsidR="00343C16">
        <w:rPr>
          <w:rFonts w:cs="Arial"/>
          <w:sz w:val="22"/>
          <w:szCs w:val="22"/>
        </w:rPr>
        <w:t xml:space="preserve"> per list</w:t>
      </w:r>
      <w:r w:rsidR="006C07B6">
        <w:rPr>
          <w:rFonts w:cs="Arial"/>
          <w:sz w:val="22"/>
          <w:szCs w:val="22"/>
        </w:rPr>
        <w:t xml:space="preserve"> approved</w:t>
      </w:r>
      <w:r w:rsidR="00343C16">
        <w:rPr>
          <w:rFonts w:cs="Arial"/>
          <w:sz w:val="22"/>
          <w:szCs w:val="22"/>
        </w:rPr>
        <w:t xml:space="preserve"> in the application</w:t>
      </w:r>
      <w:r w:rsidRPr="006B20DB">
        <w:rPr>
          <w:rFonts w:cs="Arial"/>
          <w:sz w:val="22"/>
          <w:szCs w:val="22"/>
        </w:rPr>
        <w:t xml:space="preserve">. </w:t>
      </w:r>
    </w:p>
    <w:p w14:paraId="2793E4F0" w14:textId="4BACEFB2" w:rsidR="00FA1BBA" w:rsidRPr="006B20DB" w:rsidRDefault="00D57F41" w:rsidP="00027BF6">
      <w:pPr>
        <w:pStyle w:val="Heading2"/>
        <w:numPr>
          <w:ilvl w:val="1"/>
          <w:numId w:val="3"/>
        </w:numPr>
        <w:spacing w:before="240"/>
        <w:ind w:left="821" w:hanging="547"/>
        <w:jc w:val="both"/>
        <w:rPr>
          <w:rStyle w:val="BookTitle"/>
          <w:rFonts w:asciiTheme="minorHAnsi" w:hAnsiTheme="minorHAnsi"/>
        </w:rPr>
      </w:pPr>
      <w:bookmarkStart w:id="47" w:name="_Toc521053437"/>
      <w:r w:rsidRPr="006B20DB">
        <w:rPr>
          <w:rStyle w:val="BookTitle"/>
          <w:rFonts w:asciiTheme="minorHAnsi" w:hAnsiTheme="minorHAnsi"/>
        </w:rPr>
        <w:t>Evaluations</w:t>
      </w:r>
      <w:bookmarkEnd w:id="47"/>
    </w:p>
    <w:p w14:paraId="5446DE9E" w14:textId="4131D6F0" w:rsidR="004C39D9" w:rsidRDefault="004C39D9" w:rsidP="00027BF6">
      <w:pPr>
        <w:autoSpaceDE w:val="0"/>
        <w:autoSpaceDN w:val="0"/>
        <w:adjustRightInd w:val="0"/>
        <w:spacing w:before="120" w:after="0"/>
        <w:jc w:val="both"/>
        <w:rPr>
          <w:rFonts w:cs="Arial"/>
          <w:sz w:val="22"/>
          <w:szCs w:val="22"/>
        </w:rPr>
      </w:pPr>
      <w:r w:rsidRPr="004C39D9">
        <w:rPr>
          <w:rFonts w:cs="Arial"/>
          <w:sz w:val="22"/>
          <w:szCs w:val="22"/>
        </w:rPr>
        <w:t xml:space="preserve">All submissions will be reviewed for eligibility and </w:t>
      </w:r>
      <w:r w:rsidR="00463E14" w:rsidRPr="004C39D9">
        <w:rPr>
          <w:rFonts w:cs="Arial"/>
          <w:sz w:val="22"/>
          <w:szCs w:val="22"/>
        </w:rPr>
        <w:t>completeness</w:t>
      </w:r>
      <w:r w:rsidRPr="004C39D9">
        <w:rPr>
          <w:rFonts w:cs="Arial"/>
          <w:sz w:val="22"/>
          <w:szCs w:val="22"/>
        </w:rPr>
        <w:t xml:space="preserve">. All eligible and complete submissions will be reviewed by a Grant </w:t>
      </w:r>
      <w:r>
        <w:rPr>
          <w:rFonts w:cs="Arial"/>
          <w:sz w:val="22"/>
          <w:szCs w:val="22"/>
        </w:rPr>
        <w:t>E</w:t>
      </w:r>
      <w:r w:rsidRPr="004C39D9">
        <w:rPr>
          <w:rFonts w:cs="Arial"/>
          <w:sz w:val="22"/>
          <w:szCs w:val="22"/>
        </w:rPr>
        <w:t xml:space="preserve">valuation </w:t>
      </w:r>
      <w:r>
        <w:rPr>
          <w:rFonts w:cs="Arial"/>
          <w:sz w:val="22"/>
          <w:szCs w:val="22"/>
        </w:rPr>
        <w:t>C</w:t>
      </w:r>
      <w:r w:rsidRPr="004C39D9">
        <w:rPr>
          <w:rFonts w:cs="Arial"/>
          <w:sz w:val="22"/>
          <w:szCs w:val="22"/>
        </w:rPr>
        <w:t>ommittee.</w:t>
      </w:r>
    </w:p>
    <w:p w14:paraId="7C155332" w14:textId="41A83115" w:rsidR="00D06234" w:rsidRDefault="00AF0AC1" w:rsidP="00027BF6">
      <w:pPr>
        <w:autoSpaceDE w:val="0"/>
        <w:autoSpaceDN w:val="0"/>
        <w:adjustRightInd w:val="0"/>
        <w:spacing w:before="120" w:after="0"/>
        <w:jc w:val="both"/>
        <w:rPr>
          <w:rFonts w:cs="Arial"/>
          <w:sz w:val="22"/>
          <w:szCs w:val="22"/>
        </w:rPr>
      </w:pPr>
      <w:r>
        <w:rPr>
          <w:rFonts w:cs="Arial"/>
          <w:sz w:val="22"/>
          <w:szCs w:val="22"/>
        </w:rPr>
        <w:t>All individuals involved in the evaluation/assessment</w:t>
      </w:r>
      <w:r w:rsidR="00D06234" w:rsidRPr="00D06234">
        <w:rPr>
          <w:rFonts w:cs="Arial"/>
          <w:sz w:val="22"/>
          <w:szCs w:val="22"/>
        </w:rPr>
        <w:t xml:space="preserve"> will adhere to </w:t>
      </w:r>
      <w:r w:rsidR="00D06234">
        <w:rPr>
          <w:rFonts w:cs="Arial"/>
          <w:sz w:val="22"/>
          <w:szCs w:val="22"/>
        </w:rPr>
        <w:t>the AADF internal policies and procedures</w:t>
      </w:r>
      <w:r w:rsidR="00D06234" w:rsidRPr="00D06234">
        <w:rPr>
          <w:rFonts w:cs="Arial"/>
          <w:sz w:val="22"/>
          <w:szCs w:val="22"/>
        </w:rPr>
        <w:t xml:space="preserve"> to avoid potential conflicts of interest and lack of transparency, and to support fair, objective, and consistent review of all applications.</w:t>
      </w:r>
    </w:p>
    <w:p w14:paraId="32442F50" w14:textId="06B7A865" w:rsidR="00E910AB" w:rsidRPr="006B20DB" w:rsidRDefault="00E910AB" w:rsidP="00027BF6">
      <w:pPr>
        <w:autoSpaceDE w:val="0"/>
        <w:autoSpaceDN w:val="0"/>
        <w:adjustRightInd w:val="0"/>
        <w:spacing w:before="120" w:after="0"/>
        <w:jc w:val="both"/>
        <w:rPr>
          <w:rFonts w:cs="Arial"/>
          <w:sz w:val="22"/>
          <w:szCs w:val="22"/>
        </w:rPr>
      </w:pPr>
      <w:r w:rsidRPr="006B20DB">
        <w:rPr>
          <w:rFonts w:cs="Arial"/>
          <w:sz w:val="22"/>
          <w:szCs w:val="22"/>
        </w:rPr>
        <w:t>Applications will be</w:t>
      </w:r>
      <w:r w:rsidR="00AF28C7">
        <w:rPr>
          <w:rFonts w:cs="Arial"/>
          <w:sz w:val="22"/>
          <w:szCs w:val="22"/>
        </w:rPr>
        <w:t xml:space="preserve"> processed</w:t>
      </w:r>
      <w:r w:rsidRPr="006B20DB">
        <w:rPr>
          <w:rFonts w:cs="Arial"/>
          <w:sz w:val="22"/>
          <w:szCs w:val="22"/>
        </w:rPr>
        <w:t xml:space="preserve"> </w:t>
      </w:r>
      <w:r w:rsidR="00AF28C7">
        <w:rPr>
          <w:rFonts w:cs="Arial"/>
          <w:sz w:val="22"/>
          <w:szCs w:val="22"/>
        </w:rPr>
        <w:t xml:space="preserve">and </w:t>
      </w:r>
      <w:r w:rsidRPr="006B20DB">
        <w:rPr>
          <w:rFonts w:cs="Arial"/>
          <w:sz w:val="22"/>
          <w:szCs w:val="22"/>
        </w:rPr>
        <w:t>evaluated in the order received</w:t>
      </w:r>
      <w:r w:rsidR="00AF28C7">
        <w:rPr>
          <w:rFonts w:cs="Arial"/>
          <w:sz w:val="22"/>
          <w:szCs w:val="22"/>
        </w:rPr>
        <w:t xml:space="preserve"> </w:t>
      </w:r>
      <w:r w:rsidR="00B52477">
        <w:rPr>
          <w:rFonts w:cs="Arial"/>
          <w:sz w:val="22"/>
          <w:szCs w:val="22"/>
        </w:rPr>
        <w:t>by</w:t>
      </w:r>
      <w:r w:rsidR="00AF28C7">
        <w:rPr>
          <w:rFonts w:cs="Arial"/>
          <w:sz w:val="22"/>
          <w:szCs w:val="22"/>
        </w:rPr>
        <w:t xml:space="preserve"> the</w:t>
      </w:r>
      <w:r w:rsidR="00B52477">
        <w:rPr>
          <w:rFonts w:cs="Arial"/>
          <w:sz w:val="22"/>
          <w:szCs w:val="22"/>
        </w:rPr>
        <w:t xml:space="preserve"> TID </w:t>
      </w:r>
      <w:proofErr w:type="spellStart"/>
      <w:r w:rsidR="00B52477">
        <w:rPr>
          <w:rFonts w:cs="Arial"/>
          <w:sz w:val="22"/>
          <w:szCs w:val="22"/>
        </w:rPr>
        <w:t>Vlora</w:t>
      </w:r>
      <w:proofErr w:type="spellEnd"/>
      <w:r w:rsidR="00AF28C7">
        <w:rPr>
          <w:rFonts w:cs="Arial"/>
          <w:sz w:val="22"/>
          <w:szCs w:val="22"/>
        </w:rPr>
        <w:t xml:space="preserve"> association</w:t>
      </w:r>
      <w:r w:rsidRPr="006B20DB">
        <w:rPr>
          <w:rFonts w:cs="Arial"/>
          <w:sz w:val="22"/>
          <w:szCs w:val="22"/>
        </w:rPr>
        <w:t xml:space="preserve">. Priority shall be placed on </w:t>
      </w:r>
      <w:r w:rsidR="00085904">
        <w:rPr>
          <w:rFonts w:cs="Arial"/>
          <w:sz w:val="22"/>
          <w:szCs w:val="22"/>
        </w:rPr>
        <w:t xml:space="preserve">grant </w:t>
      </w:r>
      <w:r w:rsidRPr="006B20DB">
        <w:rPr>
          <w:rFonts w:cs="Arial"/>
          <w:sz w:val="22"/>
          <w:szCs w:val="22"/>
        </w:rPr>
        <w:t xml:space="preserve">applications </w:t>
      </w:r>
      <w:r w:rsidR="00085904">
        <w:rPr>
          <w:rFonts w:cs="Arial"/>
          <w:sz w:val="22"/>
          <w:szCs w:val="22"/>
        </w:rPr>
        <w:t xml:space="preserve">for business investments </w:t>
      </w:r>
      <w:r w:rsidRPr="006B20DB">
        <w:rPr>
          <w:rFonts w:cs="Arial"/>
          <w:sz w:val="22"/>
          <w:szCs w:val="22"/>
        </w:rPr>
        <w:t xml:space="preserve">which: </w:t>
      </w:r>
    </w:p>
    <w:p w14:paraId="7CD7DE0F" w14:textId="77777777" w:rsidR="00E910AB" w:rsidRPr="006B20DB" w:rsidRDefault="00E910AB" w:rsidP="00027BF6">
      <w:pPr>
        <w:spacing w:after="0" w:line="240" w:lineRule="auto"/>
        <w:ind w:left="720" w:hanging="360"/>
        <w:jc w:val="both"/>
        <w:rPr>
          <w:rFonts w:cs="Arial"/>
          <w:sz w:val="22"/>
          <w:szCs w:val="22"/>
        </w:rPr>
      </w:pPr>
      <w:r w:rsidRPr="006B20DB">
        <w:rPr>
          <w:rFonts w:cs="Arial"/>
          <w:sz w:val="22"/>
          <w:szCs w:val="22"/>
        </w:rPr>
        <w:t>1.</w:t>
      </w:r>
      <w:r w:rsidRPr="006B20DB">
        <w:rPr>
          <w:rFonts w:cs="Arial"/>
          <w:sz w:val="22"/>
          <w:szCs w:val="22"/>
        </w:rPr>
        <w:tab/>
        <w:t>Increase the business activity</w:t>
      </w:r>
    </w:p>
    <w:p w14:paraId="006EE907" w14:textId="575353FB" w:rsidR="00E910AB" w:rsidRPr="006B20DB" w:rsidRDefault="00E910AB" w:rsidP="00027BF6">
      <w:pPr>
        <w:spacing w:after="0" w:line="240" w:lineRule="auto"/>
        <w:ind w:left="720" w:hanging="360"/>
        <w:jc w:val="both"/>
        <w:rPr>
          <w:rFonts w:cs="Arial"/>
          <w:sz w:val="22"/>
          <w:szCs w:val="22"/>
        </w:rPr>
      </w:pPr>
      <w:r w:rsidRPr="006B20DB">
        <w:rPr>
          <w:rFonts w:cs="Arial"/>
          <w:sz w:val="22"/>
          <w:szCs w:val="22"/>
        </w:rPr>
        <w:t>2.</w:t>
      </w:r>
      <w:r w:rsidRPr="006B20DB">
        <w:rPr>
          <w:rFonts w:cs="Arial"/>
          <w:sz w:val="22"/>
          <w:szCs w:val="22"/>
        </w:rPr>
        <w:tab/>
        <w:t>Make the TID</w:t>
      </w:r>
      <w:r w:rsidR="00B52477">
        <w:rPr>
          <w:rFonts w:cs="Arial"/>
          <w:sz w:val="22"/>
          <w:szCs w:val="22"/>
        </w:rPr>
        <w:t xml:space="preserve"> </w:t>
      </w:r>
      <w:r w:rsidRPr="006B20DB">
        <w:rPr>
          <w:rFonts w:cs="Arial"/>
          <w:sz w:val="22"/>
          <w:szCs w:val="22"/>
        </w:rPr>
        <w:t>area more attractive to tourists</w:t>
      </w:r>
    </w:p>
    <w:p w14:paraId="39EE6385" w14:textId="77777777" w:rsidR="00E910AB" w:rsidRPr="006B20DB" w:rsidRDefault="00E910AB" w:rsidP="00027BF6">
      <w:pPr>
        <w:spacing w:after="0" w:line="240" w:lineRule="auto"/>
        <w:ind w:left="720" w:hanging="360"/>
        <w:jc w:val="both"/>
        <w:rPr>
          <w:rFonts w:cs="Arial"/>
          <w:sz w:val="22"/>
          <w:szCs w:val="22"/>
        </w:rPr>
      </w:pPr>
      <w:r w:rsidRPr="006B20DB">
        <w:rPr>
          <w:rFonts w:cs="Arial"/>
          <w:sz w:val="22"/>
          <w:szCs w:val="22"/>
        </w:rPr>
        <w:t>3.</w:t>
      </w:r>
      <w:r w:rsidRPr="006B20DB">
        <w:rPr>
          <w:rFonts w:cs="Arial"/>
          <w:sz w:val="22"/>
          <w:szCs w:val="22"/>
        </w:rPr>
        <w:tab/>
        <w:t>Revitalize the area</w:t>
      </w:r>
    </w:p>
    <w:p w14:paraId="096CC514" w14:textId="77777777" w:rsidR="00E910AB" w:rsidRPr="006B20DB" w:rsidRDefault="00E910AB" w:rsidP="00027BF6">
      <w:pPr>
        <w:spacing w:after="0" w:line="240" w:lineRule="auto"/>
        <w:ind w:left="720" w:hanging="360"/>
        <w:jc w:val="both"/>
        <w:rPr>
          <w:rFonts w:cs="Arial"/>
          <w:sz w:val="22"/>
          <w:szCs w:val="22"/>
        </w:rPr>
      </w:pPr>
      <w:r w:rsidRPr="006B20DB">
        <w:rPr>
          <w:rFonts w:cs="Arial"/>
          <w:sz w:val="22"/>
          <w:szCs w:val="22"/>
        </w:rPr>
        <w:t>4.</w:t>
      </w:r>
      <w:r w:rsidRPr="006B20DB">
        <w:rPr>
          <w:rFonts w:cs="Arial"/>
          <w:sz w:val="22"/>
          <w:szCs w:val="22"/>
        </w:rPr>
        <w:tab/>
        <w:t>Increase the property values</w:t>
      </w:r>
    </w:p>
    <w:p w14:paraId="2CD15474" w14:textId="300F83CA" w:rsidR="00E910AB" w:rsidRPr="006B20DB" w:rsidRDefault="00E910AB" w:rsidP="00027BF6">
      <w:pPr>
        <w:spacing w:after="0" w:line="240" w:lineRule="auto"/>
        <w:ind w:left="720" w:hanging="360"/>
        <w:jc w:val="both"/>
        <w:rPr>
          <w:rFonts w:cs="Arial"/>
          <w:sz w:val="22"/>
          <w:szCs w:val="22"/>
        </w:rPr>
      </w:pPr>
      <w:r w:rsidRPr="006B20DB">
        <w:rPr>
          <w:rFonts w:cs="Arial"/>
          <w:sz w:val="22"/>
          <w:szCs w:val="22"/>
        </w:rPr>
        <w:t>5.</w:t>
      </w:r>
      <w:r w:rsidRPr="006B20DB">
        <w:rPr>
          <w:rFonts w:cs="Arial"/>
          <w:sz w:val="22"/>
          <w:szCs w:val="22"/>
        </w:rPr>
        <w:tab/>
        <w:t>Increase employment</w:t>
      </w:r>
    </w:p>
    <w:p w14:paraId="75A1A4DA" w14:textId="77777777" w:rsidR="00E910AB" w:rsidRPr="006B20DB" w:rsidRDefault="00E910AB" w:rsidP="00027BF6">
      <w:pPr>
        <w:spacing w:after="0" w:line="240" w:lineRule="auto"/>
        <w:ind w:left="720" w:hanging="360"/>
        <w:jc w:val="both"/>
        <w:rPr>
          <w:rFonts w:cs="Arial"/>
          <w:sz w:val="22"/>
          <w:szCs w:val="22"/>
        </w:rPr>
      </w:pPr>
      <w:r w:rsidRPr="006B20DB">
        <w:rPr>
          <w:rFonts w:cs="Arial"/>
          <w:sz w:val="22"/>
          <w:szCs w:val="22"/>
        </w:rPr>
        <w:t>6.</w:t>
      </w:r>
      <w:r w:rsidRPr="006B20DB">
        <w:rPr>
          <w:rFonts w:cs="Arial"/>
          <w:sz w:val="22"/>
          <w:szCs w:val="22"/>
        </w:rPr>
        <w:tab/>
        <w:t>Diversify the range of services and products offered in the TID area</w:t>
      </w:r>
    </w:p>
    <w:p w14:paraId="44745F59" w14:textId="3DD120EB" w:rsidR="00E910AB" w:rsidRPr="006B20DB" w:rsidRDefault="00E910AB" w:rsidP="00027BF6">
      <w:pPr>
        <w:spacing w:after="0" w:line="240" w:lineRule="auto"/>
        <w:ind w:left="720" w:hanging="360"/>
        <w:jc w:val="both"/>
        <w:rPr>
          <w:rFonts w:cs="Arial"/>
          <w:sz w:val="22"/>
          <w:szCs w:val="22"/>
        </w:rPr>
      </w:pPr>
      <w:r w:rsidRPr="006B20DB">
        <w:rPr>
          <w:rFonts w:cs="Arial"/>
          <w:sz w:val="22"/>
          <w:szCs w:val="22"/>
        </w:rPr>
        <w:t>7.</w:t>
      </w:r>
      <w:r w:rsidRPr="006B20DB">
        <w:rPr>
          <w:rFonts w:cs="Arial"/>
          <w:sz w:val="22"/>
          <w:szCs w:val="22"/>
        </w:rPr>
        <w:tab/>
      </w:r>
      <w:r w:rsidR="00AF0AC1" w:rsidRPr="006B20DB">
        <w:rPr>
          <w:rFonts w:cs="Arial"/>
          <w:sz w:val="22"/>
          <w:szCs w:val="22"/>
        </w:rPr>
        <w:t>Promot</w:t>
      </w:r>
      <w:r w:rsidR="00AF0AC1">
        <w:rPr>
          <w:rFonts w:cs="Arial"/>
          <w:sz w:val="22"/>
          <w:szCs w:val="22"/>
        </w:rPr>
        <w:t>e</w:t>
      </w:r>
      <w:r w:rsidR="00AF0AC1" w:rsidRPr="006B20DB">
        <w:rPr>
          <w:rFonts w:cs="Arial"/>
          <w:sz w:val="22"/>
          <w:szCs w:val="22"/>
        </w:rPr>
        <w:t xml:space="preserve"> </w:t>
      </w:r>
      <w:r w:rsidRPr="006B20DB">
        <w:rPr>
          <w:rFonts w:cs="Arial"/>
          <w:sz w:val="22"/>
          <w:szCs w:val="22"/>
        </w:rPr>
        <w:t xml:space="preserve">and </w:t>
      </w:r>
      <w:r w:rsidR="00AF0AC1" w:rsidRPr="006B20DB">
        <w:rPr>
          <w:rFonts w:cs="Arial"/>
          <w:sz w:val="22"/>
          <w:szCs w:val="22"/>
        </w:rPr>
        <w:t>s</w:t>
      </w:r>
      <w:r w:rsidR="00AF0AC1">
        <w:rPr>
          <w:rFonts w:cs="Arial"/>
          <w:sz w:val="22"/>
          <w:szCs w:val="22"/>
        </w:rPr>
        <w:t>ell</w:t>
      </w:r>
      <w:r w:rsidR="00AF0AC1" w:rsidRPr="006B20DB">
        <w:rPr>
          <w:rFonts w:cs="Arial"/>
          <w:sz w:val="22"/>
          <w:szCs w:val="22"/>
        </w:rPr>
        <w:t xml:space="preserve"> </w:t>
      </w:r>
      <w:r w:rsidR="00875768">
        <w:rPr>
          <w:rFonts w:cs="Arial"/>
          <w:sz w:val="22"/>
          <w:szCs w:val="22"/>
        </w:rPr>
        <w:t>‘</w:t>
      </w:r>
      <w:r w:rsidRPr="006B20DB">
        <w:rPr>
          <w:rFonts w:cs="Arial"/>
          <w:sz w:val="22"/>
          <w:szCs w:val="22"/>
        </w:rPr>
        <w:t>Made in Albania</w:t>
      </w:r>
      <w:r w:rsidR="00875768">
        <w:rPr>
          <w:rFonts w:cs="Arial"/>
          <w:sz w:val="22"/>
          <w:szCs w:val="22"/>
        </w:rPr>
        <w:t>’</w:t>
      </w:r>
      <w:r w:rsidRPr="006B20DB">
        <w:rPr>
          <w:rFonts w:cs="Arial"/>
          <w:sz w:val="22"/>
          <w:szCs w:val="22"/>
        </w:rPr>
        <w:t xml:space="preserve"> products</w:t>
      </w:r>
    </w:p>
    <w:p w14:paraId="092E6203" w14:textId="45912866" w:rsidR="00D57F41" w:rsidRPr="006B20DB" w:rsidRDefault="00D57F41" w:rsidP="00027BF6">
      <w:pPr>
        <w:pStyle w:val="Heading2"/>
        <w:numPr>
          <w:ilvl w:val="1"/>
          <w:numId w:val="3"/>
        </w:numPr>
        <w:spacing w:before="240"/>
        <w:ind w:left="821" w:hanging="547"/>
        <w:jc w:val="both"/>
        <w:rPr>
          <w:rStyle w:val="BookTitle"/>
          <w:rFonts w:asciiTheme="minorHAnsi" w:hAnsiTheme="minorHAnsi"/>
        </w:rPr>
      </w:pPr>
      <w:bookmarkStart w:id="48" w:name="_Toc521053438"/>
      <w:r w:rsidRPr="006B20DB">
        <w:rPr>
          <w:rStyle w:val="BookTitle"/>
          <w:rFonts w:asciiTheme="minorHAnsi" w:hAnsiTheme="minorHAnsi"/>
        </w:rPr>
        <w:t>Presentation to/Approval by AADF</w:t>
      </w:r>
      <w:bookmarkEnd w:id="48"/>
    </w:p>
    <w:p w14:paraId="7246D2A4" w14:textId="77777777" w:rsidR="0076309E" w:rsidRPr="006B20DB" w:rsidRDefault="0076309E" w:rsidP="00027BF6">
      <w:pPr>
        <w:pStyle w:val="Default"/>
        <w:spacing w:before="120" w:line="276" w:lineRule="auto"/>
        <w:jc w:val="both"/>
        <w:rPr>
          <w:rFonts w:asciiTheme="minorHAnsi" w:eastAsiaTheme="minorEastAsia" w:hAnsiTheme="minorHAnsi"/>
          <w:color w:val="auto"/>
          <w:sz w:val="22"/>
          <w:szCs w:val="22"/>
        </w:rPr>
      </w:pPr>
      <w:r w:rsidRPr="006B20DB">
        <w:rPr>
          <w:rFonts w:asciiTheme="minorHAnsi" w:eastAsiaTheme="minorEastAsia" w:hAnsiTheme="minorHAnsi"/>
          <w:color w:val="auto"/>
          <w:sz w:val="22"/>
          <w:szCs w:val="22"/>
        </w:rPr>
        <w:t xml:space="preserve">The following steps will be followed in order to disburse the matching grant: </w:t>
      </w:r>
    </w:p>
    <w:p w14:paraId="4732E901" w14:textId="77777777" w:rsidR="00274F62" w:rsidRPr="009E0F57" w:rsidRDefault="00274F62" w:rsidP="00274F62">
      <w:pPr>
        <w:pStyle w:val="ListParagraph"/>
        <w:numPr>
          <w:ilvl w:val="0"/>
          <w:numId w:val="10"/>
        </w:numPr>
        <w:spacing w:after="0" w:line="240" w:lineRule="auto"/>
        <w:ind w:left="720"/>
        <w:jc w:val="both"/>
        <w:rPr>
          <w:sz w:val="22"/>
          <w:szCs w:val="22"/>
        </w:rPr>
      </w:pPr>
      <w:bookmarkStart w:id="49" w:name="_Hlk511228355"/>
      <w:r w:rsidRPr="009E0F57">
        <w:rPr>
          <w:sz w:val="22"/>
          <w:szCs w:val="22"/>
        </w:rPr>
        <w:t>The applicant fills out the Grant Application Form, where a business need is identified</w:t>
      </w:r>
      <w:r>
        <w:rPr>
          <w:sz w:val="22"/>
          <w:szCs w:val="22"/>
        </w:rPr>
        <w:t xml:space="preserve"> (see Appendix 2)</w:t>
      </w:r>
      <w:r w:rsidRPr="009E0F57">
        <w:rPr>
          <w:sz w:val="22"/>
          <w:szCs w:val="22"/>
        </w:rPr>
        <w:t xml:space="preserve">. </w:t>
      </w:r>
    </w:p>
    <w:p w14:paraId="07219FA9" w14:textId="637FFED1" w:rsidR="00274F62" w:rsidRPr="006B20DB" w:rsidRDefault="00274F62" w:rsidP="00274F62">
      <w:pPr>
        <w:pStyle w:val="ListParagraph"/>
        <w:numPr>
          <w:ilvl w:val="0"/>
          <w:numId w:val="10"/>
        </w:numPr>
        <w:spacing w:after="0" w:line="240" w:lineRule="auto"/>
        <w:ind w:left="720"/>
        <w:contextualSpacing w:val="0"/>
        <w:jc w:val="both"/>
        <w:rPr>
          <w:sz w:val="22"/>
          <w:szCs w:val="22"/>
        </w:rPr>
      </w:pPr>
      <w:r w:rsidRPr="006B20DB">
        <w:rPr>
          <w:sz w:val="22"/>
          <w:szCs w:val="22"/>
        </w:rPr>
        <w:t xml:space="preserve">The applicant </w:t>
      </w:r>
      <w:r>
        <w:rPr>
          <w:sz w:val="22"/>
          <w:szCs w:val="22"/>
        </w:rPr>
        <w:t>supports the application with</w:t>
      </w:r>
      <w:r w:rsidRPr="006B20DB">
        <w:rPr>
          <w:sz w:val="22"/>
          <w:szCs w:val="22"/>
        </w:rPr>
        <w:t xml:space="preserve"> valid invoices, proof of payment and sufficient handover (inventory) documentation or other evidence of the goods or services received. </w:t>
      </w:r>
      <w:r>
        <w:rPr>
          <w:sz w:val="22"/>
          <w:szCs w:val="22"/>
        </w:rPr>
        <w:t xml:space="preserve">Supporting documentation is requested for each cost included in the investment amount. </w:t>
      </w:r>
      <w:r w:rsidRPr="006B20DB">
        <w:rPr>
          <w:sz w:val="22"/>
          <w:szCs w:val="22"/>
        </w:rPr>
        <w:t>This documentation must be signed</w:t>
      </w:r>
      <w:r>
        <w:rPr>
          <w:sz w:val="22"/>
          <w:szCs w:val="22"/>
        </w:rPr>
        <w:t xml:space="preserve"> / accepted</w:t>
      </w:r>
      <w:r w:rsidRPr="006B20DB">
        <w:rPr>
          <w:sz w:val="22"/>
          <w:szCs w:val="22"/>
        </w:rPr>
        <w:t xml:space="preserve"> by the </w:t>
      </w:r>
      <w:r w:rsidR="00C304F0">
        <w:rPr>
          <w:sz w:val="22"/>
          <w:szCs w:val="22"/>
        </w:rPr>
        <w:t xml:space="preserve">AADF </w:t>
      </w:r>
      <w:r w:rsidRPr="006B20DB">
        <w:rPr>
          <w:sz w:val="22"/>
          <w:szCs w:val="22"/>
        </w:rPr>
        <w:t>project coordinator/manager.</w:t>
      </w:r>
    </w:p>
    <w:p w14:paraId="2FF6D722" w14:textId="731A4AED" w:rsidR="00274F62" w:rsidRPr="006B20DB" w:rsidRDefault="00274F62" w:rsidP="00274F62">
      <w:pPr>
        <w:pStyle w:val="ListParagraph"/>
        <w:numPr>
          <w:ilvl w:val="0"/>
          <w:numId w:val="10"/>
        </w:numPr>
        <w:spacing w:after="0" w:line="240" w:lineRule="auto"/>
        <w:ind w:left="720"/>
        <w:jc w:val="both"/>
        <w:rPr>
          <w:sz w:val="22"/>
          <w:szCs w:val="22"/>
        </w:rPr>
      </w:pPr>
      <w:r w:rsidRPr="006B20DB">
        <w:rPr>
          <w:sz w:val="22"/>
          <w:szCs w:val="22"/>
        </w:rPr>
        <w:lastRenderedPageBreak/>
        <w:t>TID</w:t>
      </w:r>
      <w:r w:rsidR="00C304F0">
        <w:rPr>
          <w:sz w:val="22"/>
          <w:szCs w:val="22"/>
        </w:rPr>
        <w:t xml:space="preserve"> </w:t>
      </w:r>
      <w:proofErr w:type="spellStart"/>
      <w:r w:rsidR="00C304F0">
        <w:rPr>
          <w:sz w:val="22"/>
          <w:szCs w:val="22"/>
        </w:rPr>
        <w:t>Vlora</w:t>
      </w:r>
      <w:proofErr w:type="spellEnd"/>
      <w:r w:rsidRPr="006B20DB">
        <w:rPr>
          <w:sz w:val="22"/>
          <w:szCs w:val="22"/>
        </w:rPr>
        <w:t xml:space="preserve"> association and </w:t>
      </w:r>
      <w:r>
        <w:rPr>
          <w:sz w:val="22"/>
          <w:szCs w:val="22"/>
        </w:rPr>
        <w:t>the applicant</w:t>
      </w:r>
      <w:r w:rsidRPr="006B20DB">
        <w:rPr>
          <w:sz w:val="22"/>
          <w:szCs w:val="22"/>
        </w:rPr>
        <w:t xml:space="preserve"> shall sign a list of inventories of goods invested, which should be part of the original grant file.</w:t>
      </w:r>
    </w:p>
    <w:p w14:paraId="2BA80ACB" w14:textId="77777777" w:rsidR="00274F62" w:rsidRPr="006B20DB" w:rsidRDefault="00274F62" w:rsidP="00274F62">
      <w:pPr>
        <w:pStyle w:val="ListParagraph"/>
        <w:numPr>
          <w:ilvl w:val="0"/>
          <w:numId w:val="10"/>
        </w:numPr>
        <w:spacing w:after="0" w:line="240" w:lineRule="auto"/>
        <w:ind w:left="720"/>
        <w:jc w:val="both"/>
        <w:rPr>
          <w:sz w:val="22"/>
          <w:szCs w:val="22"/>
        </w:rPr>
      </w:pPr>
      <w:r w:rsidRPr="006B20DB">
        <w:rPr>
          <w:sz w:val="22"/>
          <w:szCs w:val="22"/>
        </w:rPr>
        <w:t xml:space="preserve">A financial estimate </w:t>
      </w:r>
      <w:r>
        <w:rPr>
          <w:sz w:val="22"/>
          <w:szCs w:val="22"/>
        </w:rPr>
        <w:t xml:space="preserve">of the investment </w:t>
      </w:r>
      <w:r w:rsidRPr="006B20DB">
        <w:rPr>
          <w:sz w:val="22"/>
          <w:szCs w:val="22"/>
        </w:rPr>
        <w:t>will be included in the application form.</w:t>
      </w:r>
    </w:p>
    <w:p w14:paraId="68B2E69C" w14:textId="34B6F4F0" w:rsidR="00274F62" w:rsidRPr="006B20DB" w:rsidRDefault="00274F62" w:rsidP="00274F62">
      <w:pPr>
        <w:pStyle w:val="ListParagraph"/>
        <w:numPr>
          <w:ilvl w:val="0"/>
          <w:numId w:val="10"/>
        </w:numPr>
        <w:spacing w:after="0" w:line="240" w:lineRule="auto"/>
        <w:ind w:left="720"/>
        <w:jc w:val="both"/>
        <w:rPr>
          <w:sz w:val="22"/>
          <w:szCs w:val="22"/>
        </w:rPr>
      </w:pPr>
      <w:r w:rsidRPr="006B20DB">
        <w:rPr>
          <w:sz w:val="22"/>
          <w:szCs w:val="22"/>
        </w:rPr>
        <w:t>The application should be approved by the TID</w:t>
      </w:r>
      <w:r w:rsidR="00C304F0">
        <w:rPr>
          <w:sz w:val="22"/>
          <w:szCs w:val="22"/>
        </w:rPr>
        <w:t xml:space="preserve"> </w:t>
      </w:r>
      <w:proofErr w:type="spellStart"/>
      <w:r w:rsidR="00C304F0">
        <w:rPr>
          <w:sz w:val="22"/>
          <w:szCs w:val="22"/>
        </w:rPr>
        <w:t>Vlora</w:t>
      </w:r>
      <w:proofErr w:type="spellEnd"/>
      <w:r w:rsidR="00C304F0">
        <w:rPr>
          <w:sz w:val="22"/>
          <w:szCs w:val="22"/>
        </w:rPr>
        <w:t xml:space="preserve"> A</w:t>
      </w:r>
      <w:r w:rsidRPr="006B20DB">
        <w:rPr>
          <w:sz w:val="22"/>
          <w:szCs w:val="22"/>
        </w:rPr>
        <w:t xml:space="preserve">ssociation Board. </w:t>
      </w:r>
    </w:p>
    <w:p w14:paraId="3245D8D9" w14:textId="77777777" w:rsidR="00274F62" w:rsidRPr="006B20DB" w:rsidRDefault="00274F62" w:rsidP="00274F62">
      <w:pPr>
        <w:pStyle w:val="ListParagraph"/>
        <w:numPr>
          <w:ilvl w:val="0"/>
          <w:numId w:val="10"/>
        </w:numPr>
        <w:spacing w:after="0" w:line="240" w:lineRule="auto"/>
        <w:ind w:left="720"/>
        <w:jc w:val="both"/>
        <w:rPr>
          <w:sz w:val="22"/>
          <w:szCs w:val="22"/>
        </w:rPr>
      </w:pPr>
      <w:r w:rsidRPr="006B20DB">
        <w:rPr>
          <w:sz w:val="22"/>
          <w:szCs w:val="22"/>
        </w:rPr>
        <w:t>At all cases AADF may conduct independent on-site checks and evaluations (internally or through a third party) to the application package submitted.</w:t>
      </w:r>
    </w:p>
    <w:p w14:paraId="3C9CBF12" w14:textId="6AFE4401" w:rsidR="00274F62" w:rsidRPr="006B20DB" w:rsidRDefault="00274F62" w:rsidP="00274F62">
      <w:pPr>
        <w:pStyle w:val="ListParagraph"/>
        <w:numPr>
          <w:ilvl w:val="0"/>
          <w:numId w:val="10"/>
        </w:numPr>
        <w:spacing w:after="0" w:line="240" w:lineRule="auto"/>
        <w:ind w:left="720"/>
        <w:jc w:val="both"/>
        <w:rPr>
          <w:sz w:val="22"/>
          <w:szCs w:val="22"/>
        </w:rPr>
      </w:pPr>
      <w:r w:rsidRPr="006B20DB">
        <w:rPr>
          <w:sz w:val="22"/>
          <w:szCs w:val="22"/>
        </w:rPr>
        <w:t xml:space="preserve">The AADF reviews the application and approves/rejects the request. </w:t>
      </w:r>
      <w:bookmarkEnd w:id="49"/>
      <w:r w:rsidRPr="006B20DB">
        <w:rPr>
          <w:sz w:val="22"/>
          <w:szCs w:val="22"/>
        </w:rPr>
        <w:t xml:space="preserve">The approval/rejection of each grant application will be conducted by the Grant </w:t>
      </w:r>
      <w:r>
        <w:rPr>
          <w:sz w:val="22"/>
          <w:szCs w:val="22"/>
        </w:rPr>
        <w:t xml:space="preserve">Evaluation </w:t>
      </w:r>
      <w:r w:rsidRPr="006B20DB">
        <w:rPr>
          <w:sz w:val="22"/>
          <w:szCs w:val="22"/>
        </w:rPr>
        <w:t xml:space="preserve">Committee. The latter is composed by three permanent members, the Head of Programs, the Head of Finance and Administration and the Entrepreneurship Program Manager, and by a fourth member, </w:t>
      </w:r>
      <w:r w:rsidRPr="004113BC">
        <w:rPr>
          <w:sz w:val="22"/>
          <w:szCs w:val="22"/>
        </w:rPr>
        <w:t>the Control and Compliance Officer, in cases where the grant limit exceeds the amount of USD 10,000. I</w:t>
      </w:r>
      <w:r w:rsidR="009E5F8F" w:rsidRPr="004113BC">
        <w:rPr>
          <w:sz w:val="22"/>
          <w:szCs w:val="22"/>
        </w:rPr>
        <w:t xml:space="preserve">n the event that one </w:t>
      </w:r>
      <w:r w:rsidRPr="004113BC">
        <w:rPr>
          <w:sz w:val="22"/>
          <w:szCs w:val="22"/>
        </w:rPr>
        <w:t xml:space="preserve">of the permanent members of the Evaluation Committee is </w:t>
      </w:r>
      <w:r w:rsidR="00911560" w:rsidRPr="004113BC">
        <w:rPr>
          <w:sz w:val="22"/>
          <w:szCs w:val="22"/>
        </w:rPr>
        <w:t>not present</w:t>
      </w:r>
      <w:r w:rsidRPr="004113BC">
        <w:rPr>
          <w:sz w:val="22"/>
          <w:szCs w:val="22"/>
        </w:rPr>
        <w:t>, he/she can be replaced by a project manager of a different project. The Grant Evaluation Committee will meet every first and third Tuesday of the month. A quorum of 2 members is necessary in</w:t>
      </w:r>
      <w:r w:rsidRPr="006B20DB">
        <w:rPr>
          <w:sz w:val="22"/>
          <w:szCs w:val="22"/>
        </w:rPr>
        <w:t xml:space="preserve"> order for the meeting to be valid, in cases the grant does not exceed the amount $ 10,000. For amounts above $ 10,000, the quorum is 3 members.</w:t>
      </w:r>
    </w:p>
    <w:p w14:paraId="14ECBB1F" w14:textId="4C61BA02" w:rsidR="005F3EF9" w:rsidRPr="006B20DB" w:rsidRDefault="005F3EF9" w:rsidP="00274F62">
      <w:pPr>
        <w:pStyle w:val="ListParagraph"/>
        <w:spacing w:after="0" w:line="240" w:lineRule="auto"/>
        <w:jc w:val="both"/>
        <w:rPr>
          <w:sz w:val="22"/>
          <w:szCs w:val="22"/>
        </w:rPr>
      </w:pPr>
    </w:p>
    <w:p w14:paraId="58D3560C" w14:textId="77777777" w:rsidR="005F3EF9" w:rsidRPr="006B20DB" w:rsidRDefault="005F3EF9" w:rsidP="00027BF6">
      <w:pPr>
        <w:jc w:val="both"/>
        <w:rPr>
          <w:rFonts w:cs="Arial"/>
          <w:sz w:val="22"/>
          <w:szCs w:val="22"/>
        </w:rPr>
      </w:pPr>
    </w:p>
    <w:p w14:paraId="3E98F6A2" w14:textId="77777777" w:rsidR="005F3EF9" w:rsidRPr="006B20DB" w:rsidRDefault="005F3EF9" w:rsidP="00027BF6">
      <w:pPr>
        <w:jc w:val="both"/>
        <w:rPr>
          <w:rFonts w:cs="Arial"/>
          <w:sz w:val="22"/>
          <w:szCs w:val="22"/>
        </w:rPr>
      </w:pPr>
      <w:r w:rsidRPr="006B20DB">
        <w:rPr>
          <w:rFonts w:cs="Arial"/>
          <w:sz w:val="22"/>
          <w:szCs w:val="22"/>
        </w:rPr>
        <w:t>The approval process will follow the below mentioned steps:</w:t>
      </w:r>
    </w:p>
    <w:p w14:paraId="574E1076" w14:textId="77777777" w:rsidR="00274F62" w:rsidRPr="009E0F57" w:rsidRDefault="00274F62" w:rsidP="00274F62">
      <w:pPr>
        <w:pStyle w:val="ListParagraph"/>
        <w:numPr>
          <w:ilvl w:val="0"/>
          <w:numId w:val="15"/>
        </w:numPr>
        <w:tabs>
          <w:tab w:val="left" w:pos="720"/>
        </w:tabs>
        <w:spacing w:after="0" w:line="240" w:lineRule="auto"/>
        <w:ind w:left="720"/>
        <w:jc w:val="both"/>
        <w:rPr>
          <w:sz w:val="22"/>
          <w:szCs w:val="22"/>
        </w:rPr>
      </w:pPr>
      <w:r w:rsidRPr="009E0F57">
        <w:rPr>
          <w:sz w:val="22"/>
          <w:szCs w:val="22"/>
        </w:rPr>
        <w:t>TID PC/PM reviews the application</w:t>
      </w:r>
      <w:r>
        <w:rPr>
          <w:sz w:val="22"/>
          <w:szCs w:val="22"/>
        </w:rPr>
        <w:t xml:space="preserve"> and e</w:t>
      </w:r>
      <w:r w:rsidRPr="009E0F57">
        <w:rPr>
          <w:sz w:val="22"/>
          <w:szCs w:val="22"/>
        </w:rPr>
        <w:t xml:space="preserve">nsures that the documentation is in line with the Grant Policy and the Grant Application procedures. </w:t>
      </w:r>
    </w:p>
    <w:p w14:paraId="68DA7062" w14:textId="77777777" w:rsidR="00274F62" w:rsidRPr="009E0F57" w:rsidRDefault="00274F62" w:rsidP="00274F62">
      <w:pPr>
        <w:pStyle w:val="ListParagraph"/>
        <w:numPr>
          <w:ilvl w:val="0"/>
          <w:numId w:val="15"/>
        </w:numPr>
        <w:tabs>
          <w:tab w:val="left" w:pos="720"/>
        </w:tabs>
        <w:spacing w:after="0" w:line="240" w:lineRule="auto"/>
        <w:ind w:left="720"/>
        <w:jc w:val="both"/>
        <w:rPr>
          <w:sz w:val="22"/>
          <w:szCs w:val="22"/>
        </w:rPr>
      </w:pPr>
      <w:r>
        <w:rPr>
          <w:sz w:val="22"/>
          <w:szCs w:val="22"/>
        </w:rPr>
        <w:t>T</w:t>
      </w:r>
      <w:r w:rsidRPr="009E0F57">
        <w:rPr>
          <w:sz w:val="22"/>
          <w:szCs w:val="22"/>
        </w:rPr>
        <w:t xml:space="preserve">he grant application package </w:t>
      </w:r>
      <w:r>
        <w:rPr>
          <w:sz w:val="22"/>
          <w:szCs w:val="22"/>
        </w:rPr>
        <w:t xml:space="preserve">is made available </w:t>
      </w:r>
      <w:r w:rsidRPr="009E0F57">
        <w:rPr>
          <w:sz w:val="22"/>
          <w:szCs w:val="22"/>
        </w:rPr>
        <w:t xml:space="preserve">to the members of the Grant </w:t>
      </w:r>
      <w:r>
        <w:rPr>
          <w:sz w:val="22"/>
          <w:szCs w:val="22"/>
        </w:rPr>
        <w:t xml:space="preserve">Evaluation </w:t>
      </w:r>
      <w:r w:rsidRPr="009E0F57">
        <w:rPr>
          <w:sz w:val="22"/>
          <w:szCs w:val="22"/>
        </w:rPr>
        <w:t>Committee</w:t>
      </w:r>
      <w:r>
        <w:rPr>
          <w:sz w:val="22"/>
          <w:szCs w:val="22"/>
        </w:rPr>
        <w:t xml:space="preserve"> (via email or available in shared folders)</w:t>
      </w:r>
      <w:r w:rsidRPr="009E0F57">
        <w:rPr>
          <w:sz w:val="22"/>
          <w:szCs w:val="22"/>
        </w:rPr>
        <w:t xml:space="preserve">, at least 4 working days prior to the </w:t>
      </w:r>
      <w:r>
        <w:rPr>
          <w:sz w:val="22"/>
          <w:szCs w:val="22"/>
        </w:rPr>
        <w:t xml:space="preserve">next </w:t>
      </w:r>
      <w:r w:rsidRPr="009E0F57">
        <w:rPr>
          <w:sz w:val="22"/>
          <w:szCs w:val="22"/>
        </w:rPr>
        <w:t>meeting.</w:t>
      </w:r>
    </w:p>
    <w:p w14:paraId="61C88B73" w14:textId="0041BD25" w:rsidR="005F3EF9" w:rsidRPr="009E0F57" w:rsidRDefault="005F3EF9" w:rsidP="00027BF6">
      <w:pPr>
        <w:pStyle w:val="ListParagraph"/>
        <w:numPr>
          <w:ilvl w:val="0"/>
          <w:numId w:val="15"/>
        </w:numPr>
        <w:tabs>
          <w:tab w:val="left" w:pos="720"/>
        </w:tabs>
        <w:spacing w:after="0" w:line="240" w:lineRule="auto"/>
        <w:ind w:left="720"/>
        <w:jc w:val="both"/>
        <w:rPr>
          <w:sz w:val="22"/>
          <w:szCs w:val="22"/>
        </w:rPr>
      </w:pPr>
      <w:r w:rsidRPr="009E0F57">
        <w:rPr>
          <w:sz w:val="22"/>
          <w:szCs w:val="22"/>
        </w:rPr>
        <w:t xml:space="preserve">TID PC/PM presents the cases to the Grant </w:t>
      </w:r>
      <w:r w:rsidR="004C39D9">
        <w:rPr>
          <w:sz w:val="22"/>
          <w:szCs w:val="22"/>
        </w:rPr>
        <w:t xml:space="preserve">Evaluation </w:t>
      </w:r>
      <w:r w:rsidRPr="009E0F57">
        <w:rPr>
          <w:sz w:val="22"/>
          <w:szCs w:val="22"/>
        </w:rPr>
        <w:t>Committee, which may decide to approve, reject or request further information in order to take a final decision. When judged appropriate by the TID PC/PM, the grant application may be presented to the committee by representatives of the TID association.</w:t>
      </w:r>
    </w:p>
    <w:p w14:paraId="55E8023D" w14:textId="0B928342" w:rsidR="005F3EF9" w:rsidRDefault="005F3EF9" w:rsidP="00027BF6">
      <w:pPr>
        <w:pStyle w:val="ListParagraph"/>
        <w:numPr>
          <w:ilvl w:val="0"/>
          <w:numId w:val="15"/>
        </w:numPr>
        <w:tabs>
          <w:tab w:val="left" w:pos="720"/>
        </w:tabs>
        <w:spacing w:after="0" w:line="240" w:lineRule="auto"/>
        <w:ind w:left="720"/>
        <w:jc w:val="both"/>
        <w:rPr>
          <w:sz w:val="22"/>
          <w:szCs w:val="22"/>
        </w:rPr>
      </w:pPr>
      <w:r w:rsidRPr="009E0F57">
        <w:rPr>
          <w:sz w:val="22"/>
          <w:szCs w:val="22"/>
        </w:rPr>
        <w:t xml:space="preserve">The Grant </w:t>
      </w:r>
      <w:r w:rsidR="004C39D9">
        <w:rPr>
          <w:sz w:val="22"/>
          <w:szCs w:val="22"/>
        </w:rPr>
        <w:t xml:space="preserve">Evaluation </w:t>
      </w:r>
      <w:r w:rsidRPr="009E0F57">
        <w:rPr>
          <w:sz w:val="22"/>
          <w:szCs w:val="22"/>
        </w:rPr>
        <w:t>Committee decisions are sent</w:t>
      </w:r>
      <w:r w:rsidR="00AF0AC1">
        <w:rPr>
          <w:sz w:val="22"/>
          <w:szCs w:val="22"/>
        </w:rPr>
        <w:t xml:space="preserve"> </w:t>
      </w:r>
      <w:r w:rsidR="00AF0AC1" w:rsidRPr="009E0F57">
        <w:rPr>
          <w:sz w:val="22"/>
          <w:szCs w:val="22"/>
        </w:rPr>
        <w:t>by the Entrepreneurship Program Manager</w:t>
      </w:r>
      <w:r w:rsidRPr="009E0F57">
        <w:rPr>
          <w:sz w:val="22"/>
          <w:szCs w:val="22"/>
        </w:rPr>
        <w:t xml:space="preserve"> to the Co-CEOs, who are invited to express their comments. In case of approval, the Co-CEOs should sign the approval memo, already signed by the grant </w:t>
      </w:r>
      <w:r w:rsidR="00DD0ADE" w:rsidRPr="009E0F57">
        <w:rPr>
          <w:sz w:val="22"/>
          <w:szCs w:val="22"/>
        </w:rPr>
        <w:t>committee. The</w:t>
      </w:r>
      <w:r w:rsidRPr="009E0F57">
        <w:rPr>
          <w:sz w:val="22"/>
          <w:szCs w:val="22"/>
        </w:rPr>
        <w:t xml:space="preserve"> approval process will end with the signing of the three-party agreement.</w:t>
      </w:r>
    </w:p>
    <w:p w14:paraId="4A5D2352" w14:textId="4B1DE7FB" w:rsidR="00800445" w:rsidRDefault="00800445" w:rsidP="00800445">
      <w:pPr>
        <w:tabs>
          <w:tab w:val="left" w:pos="720"/>
        </w:tabs>
        <w:spacing w:after="0" w:line="240" w:lineRule="auto"/>
        <w:ind w:left="360"/>
        <w:jc w:val="both"/>
        <w:rPr>
          <w:sz w:val="22"/>
          <w:szCs w:val="22"/>
        </w:rPr>
      </w:pPr>
    </w:p>
    <w:p w14:paraId="5F91232E" w14:textId="77777777" w:rsidR="00800445" w:rsidRPr="006B20DB" w:rsidRDefault="00800445" w:rsidP="00800445">
      <w:pPr>
        <w:pStyle w:val="Heading2"/>
        <w:numPr>
          <w:ilvl w:val="1"/>
          <w:numId w:val="3"/>
        </w:numPr>
        <w:spacing w:before="240"/>
        <w:ind w:left="821" w:hanging="547"/>
        <w:jc w:val="both"/>
        <w:rPr>
          <w:rStyle w:val="BookTitle"/>
          <w:rFonts w:asciiTheme="minorHAnsi" w:hAnsiTheme="minorHAnsi"/>
        </w:rPr>
      </w:pPr>
      <w:bookmarkStart w:id="50" w:name="_Toc521053439"/>
      <w:r w:rsidRPr="006B20DB">
        <w:rPr>
          <w:rStyle w:val="BookTitle"/>
          <w:rFonts w:asciiTheme="minorHAnsi" w:hAnsiTheme="minorHAnsi"/>
        </w:rPr>
        <w:t>Award / Terms and Conditions</w:t>
      </w:r>
      <w:bookmarkEnd w:id="50"/>
    </w:p>
    <w:p w14:paraId="5DFF843C" w14:textId="77777777" w:rsidR="00800445" w:rsidRPr="00E4320B" w:rsidRDefault="00800445" w:rsidP="00800445">
      <w:pPr>
        <w:pStyle w:val="ListParagraph"/>
        <w:numPr>
          <w:ilvl w:val="0"/>
          <w:numId w:val="17"/>
        </w:numPr>
        <w:tabs>
          <w:tab w:val="left" w:pos="720"/>
        </w:tabs>
        <w:spacing w:before="120" w:after="0" w:line="240" w:lineRule="auto"/>
        <w:ind w:left="720"/>
        <w:jc w:val="both"/>
        <w:rPr>
          <w:sz w:val="22"/>
          <w:szCs w:val="22"/>
        </w:rPr>
      </w:pPr>
      <w:r w:rsidRPr="00E4320B">
        <w:rPr>
          <w:sz w:val="22"/>
          <w:szCs w:val="22"/>
        </w:rPr>
        <w:t>A three-party agreement will be signed by the beneficiary, AADF and the TID association.</w:t>
      </w:r>
    </w:p>
    <w:p w14:paraId="2E80DA8C" w14:textId="77777777" w:rsidR="00800445" w:rsidRPr="00E4320B" w:rsidRDefault="00800445" w:rsidP="00800445">
      <w:pPr>
        <w:pStyle w:val="ListParagraph"/>
        <w:numPr>
          <w:ilvl w:val="0"/>
          <w:numId w:val="17"/>
        </w:numPr>
        <w:spacing w:after="0" w:line="240" w:lineRule="auto"/>
        <w:ind w:left="720"/>
        <w:jc w:val="both"/>
        <w:rPr>
          <w:sz w:val="22"/>
          <w:szCs w:val="22"/>
        </w:rPr>
      </w:pPr>
      <w:r w:rsidRPr="00E4320B">
        <w:rPr>
          <w:sz w:val="22"/>
          <w:szCs w:val="22"/>
        </w:rPr>
        <w:t>Payments from AADF to the applicant will be executed following the signing of the three-party agreement.</w:t>
      </w:r>
    </w:p>
    <w:p w14:paraId="204D0427" w14:textId="32A230EC" w:rsidR="00800445" w:rsidRPr="0085525C" w:rsidRDefault="00800445" w:rsidP="00800445">
      <w:pPr>
        <w:pStyle w:val="ListParagraph"/>
        <w:numPr>
          <w:ilvl w:val="0"/>
          <w:numId w:val="17"/>
        </w:numPr>
        <w:spacing w:after="0" w:line="240" w:lineRule="auto"/>
        <w:ind w:left="720"/>
        <w:jc w:val="both"/>
        <w:rPr>
          <w:sz w:val="22"/>
          <w:szCs w:val="22"/>
        </w:rPr>
      </w:pPr>
      <w:r w:rsidRPr="00E4320B">
        <w:rPr>
          <w:sz w:val="22"/>
          <w:szCs w:val="22"/>
        </w:rPr>
        <w:t xml:space="preserve">Payments from AADF to TID association will be executed following the signing of the three-party </w:t>
      </w:r>
      <w:r w:rsidRPr="0085525C">
        <w:rPr>
          <w:sz w:val="22"/>
          <w:szCs w:val="22"/>
        </w:rPr>
        <w:t>agreement and issuance of respective invoice from TID</w:t>
      </w:r>
      <w:r w:rsidR="00C304F0">
        <w:rPr>
          <w:sz w:val="22"/>
          <w:szCs w:val="22"/>
        </w:rPr>
        <w:t xml:space="preserve"> association</w:t>
      </w:r>
      <w:r w:rsidRPr="0085525C">
        <w:rPr>
          <w:sz w:val="22"/>
          <w:szCs w:val="22"/>
        </w:rPr>
        <w:t>.</w:t>
      </w:r>
    </w:p>
    <w:p w14:paraId="555957FB" w14:textId="4BC86A68" w:rsidR="00800445" w:rsidRPr="00800445" w:rsidRDefault="00800445" w:rsidP="00800445">
      <w:pPr>
        <w:tabs>
          <w:tab w:val="left" w:pos="720"/>
        </w:tabs>
        <w:spacing w:after="0" w:line="240" w:lineRule="auto"/>
        <w:ind w:left="360"/>
        <w:jc w:val="both"/>
        <w:rPr>
          <w:sz w:val="22"/>
          <w:szCs w:val="22"/>
        </w:rPr>
      </w:pPr>
      <w:r w:rsidRPr="0085525C">
        <w:rPr>
          <w:sz w:val="22"/>
          <w:szCs w:val="22"/>
        </w:rPr>
        <w:t xml:space="preserve">In the case of rental payment reimbursement, the reimbursement will take place at the end of the six months rental periods. After the beneficiary will present evidence for the payment of six-month rent </w:t>
      </w:r>
      <w:r w:rsidRPr="0085525C">
        <w:rPr>
          <w:sz w:val="22"/>
          <w:szCs w:val="22"/>
        </w:rPr>
        <w:lastRenderedPageBreak/>
        <w:t xml:space="preserve">(bank statement), the AADF can reimburse the rental payment based on the limits established in section </w:t>
      </w:r>
      <w:r w:rsidR="003853FA">
        <w:rPr>
          <w:sz w:val="22"/>
          <w:szCs w:val="22"/>
          <w:u w:val="single"/>
        </w:rPr>
        <w:t>3</w:t>
      </w:r>
      <w:r w:rsidRPr="00D76F25">
        <w:rPr>
          <w:sz w:val="22"/>
          <w:szCs w:val="22"/>
          <w:u w:val="single"/>
        </w:rPr>
        <w:t>.3</w:t>
      </w:r>
      <w:r w:rsidRPr="0085525C">
        <w:rPr>
          <w:sz w:val="22"/>
          <w:szCs w:val="22"/>
        </w:rPr>
        <w:t>.</w:t>
      </w:r>
    </w:p>
    <w:p w14:paraId="3C3892EE" w14:textId="77777777" w:rsidR="004C4A1E" w:rsidRDefault="004C4A1E" w:rsidP="004C4A1E">
      <w:pPr>
        <w:pStyle w:val="ListParagraph"/>
        <w:tabs>
          <w:tab w:val="left" w:pos="720"/>
        </w:tabs>
        <w:spacing w:after="0" w:line="240" w:lineRule="auto"/>
        <w:jc w:val="both"/>
        <w:rPr>
          <w:sz w:val="22"/>
          <w:szCs w:val="22"/>
        </w:rPr>
      </w:pPr>
    </w:p>
    <w:p w14:paraId="7E6C18D9" w14:textId="72F2FBA3" w:rsidR="0085525C" w:rsidRDefault="00D57F41" w:rsidP="00027BF6">
      <w:pPr>
        <w:pStyle w:val="Heading1"/>
        <w:numPr>
          <w:ilvl w:val="0"/>
          <w:numId w:val="2"/>
        </w:numPr>
        <w:ind w:left="360"/>
        <w:jc w:val="both"/>
        <w:rPr>
          <w:rStyle w:val="BookTitle"/>
          <w:rFonts w:asciiTheme="minorHAnsi" w:hAnsiTheme="minorHAnsi"/>
        </w:rPr>
      </w:pPr>
      <w:bookmarkStart w:id="51" w:name="_Toc521053440"/>
      <w:r w:rsidRPr="006B20DB">
        <w:rPr>
          <w:rStyle w:val="BookTitle"/>
          <w:rFonts w:asciiTheme="minorHAnsi" w:hAnsiTheme="minorHAnsi"/>
        </w:rPr>
        <w:t>Appendices</w:t>
      </w:r>
      <w:bookmarkEnd w:id="51"/>
      <w:r w:rsidRPr="006B20DB">
        <w:rPr>
          <w:rStyle w:val="BookTitle"/>
          <w:rFonts w:asciiTheme="minorHAnsi" w:hAnsiTheme="minorHAnsi"/>
        </w:rPr>
        <w:t xml:space="preserve"> </w:t>
      </w:r>
    </w:p>
    <w:p w14:paraId="44A73C95" w14:textId="7083F086" w:rsidR="00DD0AE3" w:rsidRDefault="00DD0AE3" w:rsidP="00027BF6">
      <w:pPr>
        <w:pStyle w:val="ListParagraph"/>
        <w:numPr>
          <w:ilvl w:val="0"/>
          <w:numId w:val="14"/>
        </w:numPr>
        <w:spacing w:before="120"/>
        <w:jc w:val="both"/>
        <w:rPr>
          <w:sz w:val="22"/>
          <w:szCs w:val="22"/>
        </w:rPr>
      </w:pPr>
      <w:r>
        <w:rPr>
          <w:sz w:val="22"/>
          <w:szCs w:val="22"/>
        </w:rPr>
        <w:t>Grant Application Chart</w:t>
      </w:r>
    </w:p>
    <w:p w14:paraId="6EAC98BE" w14:textId="1F817661" w:rsidR="00D57F41" w:rsidRDefault="0076309E" w:rsidP="00027BF6">
      <w:pPr>
        <w:pStyle w:val="ListParagraph"/>
        <w:numPr>
          <w:ilvl w:val="0"/>
          <w:numId w:val="14"/>
        </w:numPr>
        <w:spacing w:before="120"/>
        <w:jc w:val="both"/>
        <w:rPr>
          <w:sz w:val="22"/>
          <w:szCs w:val="22"/>
        </w:rPr>
      </w:pPr>
      <w:r w:rsidRPr="0085525C">
        <w:rPr>
          <w:sz w:val="22"/>
          <w:szCs w:val="22"/>
        </w:rPr>
        <w:t>Grant Application Form</w:t>
      </w:r>
    </w:p>
    <w:p w14:paraId="7786315C" w14:textId="7E016F2B" w:rsidR="004F6176" w:rsidRDefault="004F6176" w:rsidP="00027BF6">
      <w:pPr>
        <w:pStyle w:val="ListParagraph"/>
        <w:numPr>
          <w:ilvl w:val="0"/>
          <w:numId w:val="14"/>
        </w:numPr>
        <w:spacing w:before="120"/>
        <w:jc w:val="both"/>
        <w:rPr>
          <w:sz w:val="22"/>
          <w:szCs w:val="22"/>
        </w:rPr>
      </w:pPr>
      <w:bookmarkStart w:id="52" w:name="_Hlk513822087"/>
      <w:r>
        <w:rPr>
          <w:sz w:val="22"/>
          <w:szCs w:val="22"/>
        </w:rPr>
        <w:t>Grant Package Checklist</w:t>
      </w:r>
      <w:bookmarkEnd w:id="52"/>
    </w:p>
    <w:p w14:paraId="1812C2BA" w14:textId="18C2E3E5" w:rsidR="00A3214F" w:rsidRDefault="00A3214F" w:rsidP="00027BF6">
      <w:pPr>
        <w:pStyle w:val="ListParagraph"/>
        <w:numPr>
          <w:ilvl w:val="0"/>
          <w:numId w:val="14"/>
        </w:numPr>
        <w:spacing w:before="120"/>
        <w:jc w:val="both"/>
        <w:rPr>
          <w:sz w:val="22"/>
          <w:szCs w:val="22"/>
        </w:rPr>
      </w:pPr>
      <w:r>
        <w:rPr>
          <w:sz w:val="22"/>
          <w:szCs w:val="22"/>
        </w:rPr>
        <w:t>T</w:t>
      </w:r>
      <w:r w:rsidRPr="00A3214F">
        <w:rPr>
          <w:sz w:val="22"/>
          <w:szCs w:val="22"/>
        </w:rPr>
        <w:t xml:space="preserve">hree-party </w:t>
      </w:r>
      <w:r w:rsidR="00E44DC0">
        <w:rPr>
          <w:sz w:val="22"/>
          <w:szCs w:val="22"/>
        </w:rPr>
        <w:t>Grant A</w:t>
      </w:r>
      <w:r w:rsidRPr="00A3214F">
        <w:rPr>
          <w:sz w:val="22"/>
          <w:szCs w:val="22"/>
        </w:rPr>
        <w:t>greement</w:t>
      </w:r>
      <w:r>
        <w:rPr>
          <w:sz w:val="22"/>
          <w:szCs w:val="22"/>
        </w:rPr>
        <w:t xml:space="preserve"> </w:t>
      </w:r>
      <w:r w:rsidR="002B7EB7">
        <w:rPr>
          <w:sz w:val="22"/>
          <w:szCs w:val="22"/>
        </w:rPr>
        <w:t>t</w:t>
      </w:r>
      <w:r>
        <w:rPr>
          <w:sz w:val="22"/>
          <w:szCs w:val="22"/>
        </w:rPr>
        <w:t>emplate</w:t>
      </w:r>
    </w:p>
    <w:p w14:paraId="03C08FD8" w14:textId="751F0902" w:rsidR="00FC5102" w:rsidRDefault="00FC5102" w:rsidP="00027BF6">
      <w:pPr>
        <w:pStyle w:val="ListParagraph"/>
        <w:spacing w:before="120"/>
        <w:jc w:val="both"/>
        <w:rPr>
          <w:sz w:val="22"/>
          <w:szCs w:val="22"/>
        </w:rPr>
      </w:pPr>
    </w:p>
    <w:p w14:paraId="42A99573" w14:textId="2813DAD9" w:rsidR="00FC5102" w:rsidRDefault="00FC5102" w:rsidP="00027BF6">
      <w:pPr>
        <w:pStyle w:val="ListParagraph"/>
        <w:spacing w:before="120"/>
        <w:jc w:val="both"/>
        <w:rPr>
          <w:noProof/>
        </w:rPr>
      </w:pPr>
    </w:p>
    <w:p w14:paraId="7D6EF174" w14:textId="497DC840" w:rsidR="00DD0AE3" w:rsidRPr="003853FA" w:rsidRDefault="00BA2AE1" w:rsidP="00DD0AE3">
      <w:pPr>
        <w:pStyle w:val="Heading1"/>
        <w:ind w:left="360"/>
        <w:jc w:val="both"/>
        <w:rPr>
          <w:b/>
          <w:sz w:val="22"/>
          <w:szCs w:val="22"/>
        </w:rPr>
      </w:pPr>
      <w:bookmarkStart w:id="53" w:name="_Toc521053441"/>
      <w:r w:rsidRPr="003853FA">
        <w:rPr>
          <w:b/>
          <w:noProof/>
        </w:rPr>
        <w:lastRenderedPageBreak/>
        <w:drawing>
          <wp:anchor distT="0" distB="0" distL="114300" distR="114300" simplePos="0" relativeHeight="251658240" behindDoc="0" locked="0" layoutInCell="1" allowOverlap="1" wp14:anchorId="1C3E9E37" wp14:editId="68BD3C67">
            <wp:simplePos x="0" y="0"/>
            <wp:positionH relativeFrom="margin">
              <wp:align>center</wp:align>
            </wp:positionH>
            <wp:positionV relativeFrom="page">
              <wp:posOffset>1844040</wp:posOffset>
            </wp:positionV>
            <wp:extent cx="4228465" cy="7519670"/>
            <wp:effectExtent l="19050" t="19050" r="19685" b="2413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28465" cy="751967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DD0AE3" w:rsidRPr="003853FA">
        <w:rPr>
          <w:b/>
          <w:sz w:val="22"/>
          <w:szCs w:val="22"/>
        </w:rPr>
        <w:t>Appendix 1 - Grant Application Chart</w:t>
      </w:r>
      <w:bookmarkEnd w:id="53"/>
    </w:p>
    <w:p w14:paraId="09611E7F" w14:textId="77777777" w:rsidR="00FC5102" w:rsidRDefault="00FC5102" w:rsidP="00027BF6">
      <w:pPr>
        <w:pStyle w:val="ListParagraph"/>
        <w:spacing w:before="120"/>
        <w:jc w:val="both"/>
        <w:rPr>
          <w:sz w:val="22"/>
          <w:szCs w:val="22"/>
        </w:rPr>
        <w:sectPr w:rsidR="00FC5102" w:rsidSect="004A5FD0">
          <w:pgSz w:w="12240" w:h="15840"/>
          <w:pgMar w:top="2430" w:right="1440" w:bottom="630" w:left="1440" w:header="720" w:footer="408" w:gutter="0"/>
          <w:cols w:space="720"/>
          <w:docGrid w:linePitch="360"/>
        </w:sectPr>
      </w:pPr>
    </w:p>
    <w:p w14:paraId="233A0758" w14:textId="648CC955" w:rsidR="00FC5102" w:rsidRDefault="00FC5102" w:rsidP="00027BF6">
      <w:pPr>
        <w:pStyle w:val="Heading1"/>
        <w:ind w:left="360"/>
        <w:jc w:val="both"/>
        <w:rPr>
          <w:sz w:val="22"/>
          <w:szCs w:val="22"/>
        </w:rPr>
      </w:pPr>
      <w:bookmarkStart w:id="54" w:name="_Toc521053442"/>
      <w:r>
        <w:rPr>
          <w:sz w:val="22"/>
          <w:szCs w:val="22"/>
        </w:rPr>
        <w:lastRenderedPageBreak/>
        <w:t xml:space="preserve">Appendix </w:t>
      </w:r>
      <w:r w:rsidR="00DD0AE3">
        <w:rPr>
          <w:sz w:val="22"/>
          <w:szCs w:val="22"/>
        </w:rPr>
        <w:t>2</w:t>
      </w:r>
      <w:r w:rsidR="0068359E">
        <w:rPr>
          <w:sz w:val="22"/>
          <w:szCs w:val="22"/>
        </w:rPr>
        <w:t xml:space="preserve"> - </w:t>
      </w:r>
      <w:r w:rsidR="0068359E" w:rsidRPr="0068359E">
        <w:rPr>
          <w:sz w:val="22"/>
          <w:szCs w:val="22"/>
        </w:rPr>
        <w:t>Grant Application Form</w:t>
      </w:r>
      <w:bookmarkEnd w:id="54"/>
    </w:p>
    <w:tbl>
      <w:tblPr>
        <w:tblW w:w="9260" w:type="dxa"/>
        <w:jc w:val="center"/>
        <w:tblLayout w:type="fixed"/>
        <w:tblLook w:val="04A0" w:firstRow="1" w:lastRow="0" w:firstColumn="1" w:lastColumn="0" w:noHBand="0" w:noVBand="1"/>
      </w:tblPr>
      <w:tblGrid>
        <w:gridCol w:w="3060"/>
        <w:gridCol w:w="1080"/>
        <w:gridCol w:w="6"/>
        <w:gridCol w:w="1683"/>
        <w:gridCol w:w="6"/>
        <w:gridCol w:w="7"/>
        <w:gridCol w:w="1676"/>
        <w:gridCol w:w="6"/>
        <w:gridCol w:w="1736"/>
      </w:tblGrid>
      <w:tr w:rsidR="00FE3425" w:rsidRPr="00D71DCF" w14:paraId="3B262A8D"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000000" w:fill="808080"/>
            <w:vAlign w:val="center"/>
            <w:hideMark/>
          </w:tcPr>
          <w:p w14:paraId="3A612070" w14:textId="77777777" w:rsidR="00FE3425" w:rsidRPr="00517B9E" w:rsidRDefault="00FE3425" w:rsidP="00FE3425">
            <w:pPr>
              <w:spacing w:after="0" w:line="240" w:lineRule="auto"/>
              <w:jc w:val="center"/>
              <w:rPr>
                <w:rFonts w:ascii="Tahoma" w:eastAsia="Times New Roman" w:hAnsi="Tahoma" w:cs="Tahoma"/>
                <w:b/>
                <w:bCs/>
                <w:color w:val="FFFFFF"/>
                <w:sz w:val="24"/>
                <w:szCs w:val="24"/>
                <w:lang w:val="it-IT"/>
              </w:rPr>
            </w:pPr>
            <w:bookmarkStart w:id="55" w:name="_Hlk517098942"/>
            <w:r w:rsidRPr="00517B9E">
              <w:rPr>
                <w:rFonts w:ascii="Tahoma" w:eastAsia="Times New Roman" w:hAnsi="Tahoma" w:cs="Tahoma"/>
                <w:b/>
                <w:bCs/>
                <w:color w:val="FFFFFF"/>
                <w:sz w:val="24"/>
                <w:szCs w:val="24"/>
                <w:lang w:val="it-IT"/>
              </w:rPr>
              <w:t>APLIKIM PER MBESHTETJE FINANCIARE NE ZHVILLIM BIZNESI</w:t>
            </w:r>
          </w:p>
        </w:tc>
      </w:tr>
      <w:tr w:rsidR="00FE3425" w:rsidRPr="00CA0829" w14:paraId="73B116DB"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423B3019" w14:textId="77777777" w:rsidR="00FE3425" w:rsidRPr="00CA0829" w:rsidRDefault="00FE3425" w:rsidP="00FE3425">
            <w:pPr>
              <w:spacing w:after="0" w:line="240" w:lineRule="auto"/>
              <w:jc w:val="center"/>
              <w:rPr>
                <w:rFonts w:ascii="Tahoma" w:eastAsia="Times New Roman" w:hAnsi="Tahoma" w:cs="Tahoma"/>
                <w:b/>
                <w:bCs/>
                <w:color w:val="000000"/>
                <w:sz w:val="16"/>
                <w:szCs w:val="16"/>
              </w:rPr>
            </w:pPr>
            <w:r w:rsidRPr="00CA0829">
              <w:rPr>
                <w:rFonts w:ascii="Tahoma" w:eastAsia="Times New Roman" w:hAnsi="Tahoma" w:cs="Tahoma"/>
                <w:b/>
                <w:bCs/>
                <w:color w:val="000000"/>
                <w:sz w:val="16"/>
                <w:szCs w:val="16"/>
              </w:rPr>
              <w:t xml:space="preserve">INFORMACION </w:t>
            </w:r>
            <w:proofErr w:type="spellStart"/>
            <w:r w:rsidRPr="00CA0829">
              <w:rPr>
                <w:rFonts w:ascii="Tahoma" w:eastAsia="Times New Roman" w:hAnsi="Tahoma" w:cs="Tahoma"/>
                <w:b/>
                <w:bCs/>
                <w:color w:val="000000"/>
                <w:sz w:val="16"/>
                <w:szCs w:val="16"/>
              </w:rPr>
              <w:t>i</w:t>
            </w:r>
            <w:proofErr w:type="spellEnd"/>
            <w:r w:rsidRPr="00CA0829">
              <w:rPr>
                <w:rFonts w:ascii="Tahoma" w:eastAsia="Times New Roman" w:hAnsi="Tahoma" w:cs="Tahoma"/>
                <w:b/>
                <w:bCs/>
                <w:color w:val="000000"/>
                <w:sz w:val="16"/>
                <w:szCs w:val="16"/>
              </w:rPr>
              <w:t xml:space="preserve"> APLIKANTIT</w:t>
            </w:r>
          </w:p>
        </w:tc>
      </w:tr>
      <w:tr w:rsidR="00FE3425" w:rsidRPr="00CA0829" w14:paraId="42A7B9D6"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BC6BF59" w14:textId="77777777" w:rsidR="00FE3425" w:rsidRPr="00CA0829" w:rsidRDefault="00FE3425" w:rsidP="00FE3425">
            <w:pPr>
              <w:spacing w:after="0" w:line="240" w:lineRule="auto"/>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Emri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dhe</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Mbiemri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perfaqesuesit</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ligjor</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te</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biznesit</w:t>
            </w:r>
            <w:proofErr w:type="spellEnd"/>
            <w:r w:rsidRPr="00CA0829">
              <w:rPr>
                <w:rFonts w:ascii="Tahoma" w:eastAsia="Times New Roman" w:hAnsi="Tahoma" w:cs="Tahoma"/>
                <w:color w:val="000000"/>
                <w:sz w:val="16"/>
                <w:szCs w:val="16"/>
              </w:rPr>
              <w:t>:</w:t>
            </w:r>
          </w:p>
        </w:tc>
      </w:tr>
      <w:tr w:rsidR="00FE3425" w:rsidRPr="00D71DCF" w14:paraId="72589439" w14:textId="77777777" w:rsidTr="0097246A">
        <w:trPr>
          <w:trHeight w:val="277"/>
          <w:jc w:val="center"/>
        </w:trPr>
        <w:tc>
          <w:tcPr>
            <w:tcW w:w="3060"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37910E00" w14:textId="77777777" w:rsidR="00FE3425" w:rsidRPr="00CA0829" w:rsidRDefault="00FE3425" w:rsidP="00FE3425">
            <w:pPr>
              <w:spacing w:after="0" w:line="240" w:lineRule="auto"/>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Emri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biznesit</w:t>
            </w:r>
            <w:proofErr w:type="spellEnd"/>
            <w:r w:rsidRPr="00CA0829">
              <w:rPr>
                <w:rFonts w:ascii="Tahoma" w:eastAsia="Times New Roman" w:hAnsi="Tahoma" w:cs="Tahoma"/>
                <w:color w:val="000000"/>
                <w:sz w:val="16"/>
                <w:szCs w:val="16"/>
              </w:rPr>
              <w:t>:</w:t>
            </w:r>
          </w:p>
        </w:tc>
        <w:tc>
          <w:tcPr>
            <w:tcW w:w="2782" w:type="dxa"/>
            <w:gridSpan w:val="5"/>
            <w:tcBorders>
              <w:top w:val="single" w:sz="8" w:space="0" w:color="808080"/>
              <w:left w:val="nil"/>
              <w:bottom w:val="single" w:sz="8" w:space="0" w:color="808080"/>
              <w:right w:val="single" w:sz="8" w:space="0" w:color="808080"/>
            </w:tcBorders>
            <w:shd w:val="clear" w:color="auto" w:fill="auto"/>
            <w:vAlign w:val="center"/>
            <w:hideMark/>
          </w:tcPr>
          <w:p w14:paraId="52D2E5DF"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NIPT:</w:t>
            </w:r>
          </w:p>
        </w:tc>
        <w:tc>
          <w:tcPr>
            <w:tcW w:w="3418" w:type="dxa"/>
            <w:gridSpan w:val="3"/>
            <w:tcBorders>
              <w:top w:val="single" w:sz="8" w:space="0" w:color="808080"/>
              <w:left w:val="nil"/>
              <w:bottom w:val="single" w:sz="8" w:space="0" w:color="808080"/>
              <w:right w:val="single" w:sz="8" w:space="0" w:color="808080"/>
            </w:tcBorders>
            <w:shd w:val="clear" w:color="auto" w:fill="auto"/>
            <w:vAlign w:val="center"/>
            <w:hideMark/>
          </w:tcPr>
          <w:p w14:paraId="7FC98DF9"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Numri i kartes se anetaresimit ne shoqate:</w:t>
            </w:r>
          </w:p>
        </w:tc>
      </w:tr>
      <w:tr w:rsidR="00FE3425" w:rsidRPr="00CA0829" w14:paraId="39D9BA39"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4B3B37D5" w14:textId="77777777" w:rsidR="00FE3425" w:rsidRPr="00CA0829" w:rsidRDefault="00FE3425" w:rsidP="00FE3425">
            <w:pPr>
              <w:spacing w:after="0" w:line="240" w:lineRule="auto"/>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Lloji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biznesit</w:t>
            </w:r>
            <w:proofErr w:type="spellEnd"/>
            <w:r w:rsidRPr="00CA0829">
              <w:rPr>
                <w:rFonts w:ascii="Tahoma" w:eastAsia="Times New Roman" w:hAnsi="Tahoma" w:cs="Tahoma"/>
                <w:color w:val="000000"/>
                <w:sz w:val="16"/>
                <w:szCs w:val="16"/>
              </w:rPr>
              <w:t>:</w:t>
            </w:r>
          </w:p>
        </w:tc>
      </w:tr>
      <w:tr w:rsidR="00FE3425" w:rsidRPr="00CA0829" w14:paraId="107CB998"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0CA005C" w14:textId="77777777" w:rsidR="00FE3425" w:rsidRPr="00CA0829" w:rsidRDefault="00FE3425" w:rsidP="00FE3425">
            <w:pPr>
              <w:spacing w:after="0" w:line="240" w:lineRule="auto"/>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Numri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punonjesve</w:t>
            </w:r>
            <w:proofErr w:type="spellEnd"/>
            <w:r w:rsidRPr="00CA0829">
              <w:rPr>
                <w:rFonts w:ascii="Tahoma" w:eastAsia="Times New Roman" w:hAnsi="Tahoma" w:cs="Tahoma"/>
                <w:color w:val="000000"/>
                <w:sz w:val="16"/>
                <w:szCs w:val="16"/>
              </w:rPr>
              <w:t>:</w:t>
            </w:r>
          </w:p>
        </w:tc>
      </w:tr>
      <w:tr w:rsidR="00FE3425" w:rsidRPr="00D71DCF" w14:paraId="483056C4"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BE8AC8D"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Adresa e plote e biznesit:</w:t>
            </w:r>
          </w:p>
        </w:tc>
      </w:tr>
      <w:tr w:rsidR="00FE3425" w:rsidRPr="00CA0829" w14:paraId="70D90785" w14:textId="77777777" w:rsidTr="0097246A">
        <w:trPr>
          <w:trHeight w:val="264"/>
          <w:jc w:val="center"/>
        </w:trPr>
        <w:tc>
          <w:tcPr>
            <w:tcW w:w="4146" w:type="dxa"/>
            <w:gridSpan w:val="3"/>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17D8A3A" w14:textId="5BBC60B9" w:rsidR="00FE3425" w:rsidRPr="00CA0829" w:rsidRDefault="00FE3425" w:rsidP="00FE3425">
            <w:pPr>
              <w:spacing w:after="0" w:line="240" w:lineRule="auto"/>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Pronar</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Qeramarres</w:t>
            </w:r>
            <w:proofErr w:type="spellEnd"/>
            <w:r w:rsidRPr="00CA0829">
              <w:rPr>
                <w:rFonts w:ascii="Tahoma" w:eastAsia="Times New Roman" w:hAnsi="Tahoma" w:cs="Tahoma"/>
                <w:color w:val="000000"/>
                <w:sz w:val="16"/>
                <w:szCs w:val="16"/>
              </w:rPr>
              <w:t xml:space="preserve">   </w:t>
            </w:r>
            <w:proofErr w:type="gramStart"/>
            <w:r w:rsidRPr="00CA0829">
              <w:rPr>
                <w:rFonts w:ascii="Tahoma" w:eastAsia="Times New Roman" w:hAnsi="Tahoma" w:cs="Tahoma"/>
                <w:color w:val="000000"/>
                <w:sz w:val="16"/>
                <w:szCs w:val="16"/>
              </w:rPr>
              <w:t xml:space="preserve"> </w:t>
            </w:r>
            <w:r w:rsidR="00BA2AE1">
              <w:rPr>
                <w:rFonts w:ascii="Tahoma" w:eastAsia="Times New Roman" w:hAnsi="Tahoma" w:cs="Tahoma"/>
                <w:color w:val="000000"/>
                <w:sz w:val="16"/>
                <w:szCs w:val="16"/>
              </w:rPr>
              <w:t xml:space="preserve">  </w:t>
            </w:r>
            <w:r w:rsidRPr="00CA0829">
              <w:rPr>
                <w:rFonts w:ascii="Tahoma" w:eastAsia="Times New Roman" w:hAnsi="Tahoma" w:cs="Tahoma"/>
                <w:color w:val="000000"/>
                <w:sz w:val="12"/>
                <w:szCs w:val="12"/>
              </w:rPr>
              <w:t>(</w:t>
            </w:r>
            <w:proofErr w:type="spellStart"/>
            <w:proofErr w:type="gramEnd"/>
            <w:r w:rsidRPr="00CA0829">
              <w:rPr>
                <w:rFonts w:ascii="Tahoma" w:eastAsia="Times New Roman" w:hAnsi="Tahoma" w:cs="Tahoma"/>
                <w:color w:val="000000"/>
                <w:sz w:val="12"/>
                <w:szCs w:val="12"/>
              </w:rPr>
              <w:t>Rrethoni</w:t>
            </w:r>
            <w:proofErr w:type="spellEnd"/>
            <w:r w:rsidRPr="00CA0829">
              <w:rPr>
                <w:rFonts w:ascii="Tahoma" w:eastAsia="Times New Roman" w:hAnsi="Tahoma" w:cs="Tahoma"/>
                <w:color w:val="000000"/>
                <w:sz w:val="12"/>
                <w:szCs w:val="12"/>
              </w:rPr>
              <w:t xml:space="preserve"> </w:t>
            </w:r>
            <w:proofErr w:type="spellStart"/>
            <w:r w:rsidRPr="00CA0829">
              <w:rPr>
                <w:rFonts w:ascii="Tahoma" w:eastAsia="Times New Roman" w:hAnsi="Tahoma" w:cs="Tahoma"/>
                <w:color w:val="000000"/>
                <w:sz w:val="12"/>
                <w:szCs w:val="12"/>
              </w:rPr>
              <w:t>njeren</w:t>
            </w:r>
            <w:proofErr w:type="spellEnd"/>
            <w:r w:rsidRPr="00CA0829">
              <w:rPr>
                <w:rFonts w:ascii="Tahoma" w:eastAsia="Times New Roman" w:hAnsi="Tahoma" w:cs="Tahoma"/>
                <w:color w:val="000000"/>
                <w:sz w:val="12"/>
                <w:szCs w:val="12"/>
              </w:rPr>
              <w:t xml:space="preserve"> </w:t>
            </w:r>
            <w:proofErr w:type="spellStart"/>
            <w:r w:rsidRPr="00CA0829">
              <w:rPr>
                <w:rFonts w:ascii="Tahoma" w:eastAsia="Times New Roman" w:hAnsi="Tahoma" w:cs="Tahoma"/>
                <w:color w:val="000000"/>
                <w:sz w:val="12"/>
                <w:szCs w:val="12"/>
              </w:rPr>
              <w:t>ose</w:t>
            </w:r>
            <w:proofErr w:type="spellEnd"/>
            <w:r w:rsidRPr="00CA0829">
              <w:rPr>
                <w:rFonts w:ascii="Tahoma" w:eastAsia="Times New Roman" w:hAnsi="Tahoma" w:cs="Tahoma"/>
                <w:color w:val="000000"/>
                <w:sz w:val="12"/>
                <w:szCs w:val="12"/>
              </w:rPr>
              <w:t xml:space="preserve"> </w:t>
            </w:r>
            <w:proofErr w:type="spellStart"/>
            <w:r w:rsidRPr="00CA0829">
              <w:rPr>
                <w:rFonts w:ascii="Tahoma" w:eastAsia="Times New Roman" w:hAnsi="Tahoma" w:cs="Tahoma"/>
                <w:color w:val="000000"/>
                <w:sz w:val="12"/>
                <w:szCs w:val="12"/>
              </w:rPr>
              <w:t>te</w:t>
            </w:r>
            <w:proofErr w:type="spellEnd"/>
            <w:r w:rsidRPr="00CA0829">
              <w:rPr>
                <w:rFonts w:ascii="Tahoma" w:eastAsia="Times New Roman" w:hAnsi="Tahoma" w:cs="Tahoma"/>
                <w:color w:val="000000"/>
                <w:sz w:val="12"/>
                <w:szCs w:val="12"/>
              </w:rPr>
              <w:t xml:space="preserve"> </w:t>
            </w:r>
            <w:proofErr w:type="spellStart"/>
            <w:r w:rsidRPr="00CA0829">
              <w:rPr>
                <w:rFonts w:ascii="Tahoma" w:eastAsia="Times New Roman" w:hAnsi="Tahoma" w:cs="Tahoma"/>
                <w:color w:val="000000"/>
                <w:sz w:val="12"/>
                <w:szCs w:val="12"/>
              </w:rPr>
              <w:t>dyja</w:t>
            </w:r>
            <w:proofErr w:type="spellEnd"/>
            <w:r w:rsidRPr="00CA0829">
              <w:rPr>
                <w:rFonts w:ascii="Tahoma" w:eastAsia="Times New Roman" w:hAnsi="Tahoma" w:cs="Tahoma"/>
                <w:color w:val="000000"/>
                <w:sz w:val="12"/>
                <w:szCs w:val="12"/>
              </w:rPr>
              <w:t xml:space="preserve">)   </w:t>
            </w:r>
          </w:p>
        </w:tc>
        <w:tc>
          <w:tcPr>
            <w:tcW w:w="5114" w:type="dxa"/>
            <w:gridSpan w:val="6"/>
            <w:tcBorders>
              <w:top w:val="single" w:sz="8" w:space="0" w:color="808080"/>
              <w:left w:val="nil"/>
              <w:bottom w:val="single" w:sz="8" w:space="0" w:color="808080"/>
              <w:right w:val="single" w:sz="8" w:space="0" w:color="808080"/>
            </w:tcBorders>
            <w:shd w:val="clear" w:color="auto" w:fill="auto"/>
            <w:vAlign w:val="center"/>
            <w:hideMark/>
          </w:tcPr>
          <w:p w14:paraId="482C918F" w14:textId="77777777" w:rsidR="00FE3425" w:rsidRPr="00CA0829" w:rsidRDefault="00FE3425" w:rsidP="00FE3425">
            <w:pPr>
              <w:spacing w:after="0" w:line="240" w:lineRule="auto"/>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Qeraja</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mujore</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qe</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paguani</w:t>
            </w:r>
            <w:proofErr w:type="spellEnd"/>
            <w:r w:rsidRPr="00CA0829">
              <w:rPr>
                <w:rFonts w:ascii="Tahoma" w:eastAsia="Times New Roman" w:hAnsi="Tahoma" w:cs="Tahoma"/>
                <w:color w:val="000000"/>
                <w:sz w:val="16"/>
                <w:szCs w:val="16"/>
              </w:rPr>
              <w:t>:</w:t>
            </w:r>
          </w:p>
        </w:tc>
      </w:tr>
      <w:tr w:rsidR="00FE3425" w:rsidRPr="00CA0829" w14:paraId="6417166D"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51026630" w14:textId="77777777" w:rsidR="00FE3425" w:rsidRPr="00CA0829" w:rsidRDefault="00FE3425" w:rsidP="00FE3425">
            <w:pPr>
              <w:spacing w:after="0" w:line="240" w:lineRule="auto"/>
              <w:jc w:val="center"/>
              <w:rPr>
                <w:rFonts w:ascii="Tahoma" w:eastAsia="Times New Roman" w:hAnsi="Tahoma" w:cs="Tahoma"/>
                <w:b/>
                <w:bCs/>
                <w:color w:val="000000"/>
                <w:sz w:val="16"/>
                <w:szCs w:val="16"/>
              </w:rPr>
            </w:pPr>
            <w:proofErr w:type="spellStart"/>
            <w:r w:rsidRPr="00CA0829">
              <w:rPr>
                <w:rFonts w:ascii="Tahoma" w:eastAsia="Times New Roman" w:hAnsi="Tahoma" w:cs="Tahoma"/>
                <w:b/>
                <w:bCs/>
                <w:color w:val="000000"/>
                <w:sz w:val="16"/>
                <w:szCs w:val="16"/>
              </w:rPr>
              <w:t>informacion</w:t>
            </w:r>
            <w:proofErr w:type="spellEnd"/>
            <w:r w:rsidRPr="00CA0829">
              <w:rPr>
                <w:rFonts w:ascii="Tahoma" w:eastAsia="Times New Roman" w:hAnsi="Tahoma" w:cs="Tahoma"/>
                <w:b/>
                <w:bCs/>
                <w:color w:val="000000"/>
                <w:sz w:val="16"/>
                <w:szCs w:val="16"/>
              </w:rPr>
              <w:t xml:space="preserve"> per </w:t>
            </w:r>
            <w:proofErr w:type="spellStart"/>
            <w:r w:rsidRPr="00CA0829">
              <w:rPr>
                <w:rFonts w:ascii="Tahoma" w:eastAsia="Times New Roman" w:hAnsi="Tahoma" w:cs="Tahoma"/>
                <w:b/>
                <w:bCs/>
                <w:color w:val="000000"/>
                <w:sz w:val="16"/>
                <w:szCs w:val="16"/>
              </w:rPr>
              <w:t>kerkesen</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financiare</w:t>
            </w:r>
            <w:proofErr w:type="spellEnd"/>
          </w:p>
        </w:tc>
      </w:tr>
      <w:tr w:rsidR="00FE3425" w:rsidRPr="00CA0829" w14:paraId="5A2618C6" w14:textId="77777777" w:rsidTr="0097246A">
        <w:trPr>
          <w:trHeight w:val="382"/>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4C44F61" w14:textId="6B8CA3D1" w:rsidR="00FE3425" w:rsidRPr="00CA0829" w:rsidRDefault="00FE3425" w:rsidP="00FE3425">
            <w:pPr>
              <w:spacing w:after="0" w:line="240" w:lineRule="auto"/>
              <w:rPr>
                <w:rFonts w:ascii="Tahoma" w:eastAsia="Times New Roman" w:hAnsi="Tahoma" w:cs="Tahoma"/>
                <w:b/>
                <w:bCs/>
                <w:color w:val="000000"/>
                <w:sz w:val="16"/>
                <w:szCs w:val="16"/>
              </w:rPr>
            </w:pPr>
            <w:proofErr w:type="spellStart"/>
            <w:r w:rsidRPr="00CA0829">
              <w:rPr>
                <w:rFonts w:ascii="Tahoma" w:eastAsia="Times New Roman" w:hAnsi="Tahoma" w:cs="Tahoma"/>
                <w:b/>
                <w:bCs/>
                <w:color w:val="000000"/>
                <w:sz w:val="16"/>
                <w:szCs w:val="16"/>
              </w:rPr>
              <w:t>Pershkrim</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i</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blerjes</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qe</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kerkohet</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te</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financohet</w:t>
            </w:r>
            <w:proofErr w:type="spellEnd"/>
            <w:r w:rsidR="00B52477">
              <w:rPr>
                <w:rFonts w:ascii="Tahoma" w:eastAsia="Times New Roman" w:hAnsi="Tahoma" w:cs="Tahoma"/>
                <w:b/>
                <w:bCs/>
                <w:color w:val="000000"/>
                <w:sz w:val="16"/>
                <w:szCs w:val="16"/>
              </w:rPr>
              <w:t xml:space="preserve"> </w:t>
            </w:r>
            <w:r w:rsidR="00B52477" w:rsidRPr="00B52477">
              <w:rPr>
                <w:rFonts w:ascii="Tahoma" w:eastAsia="Times New Roman" w:hAnsi="Tahoma" w:cs="Tahoma"/>
                <w:bCs/>
                <w:color w:val="000000"/>
                <w:sz w:val="16"/>
                <w:szCs w:val="16"/>
              </w:rPr>
              <w:t>(</w:t>
            </w:r>
            <w:proofErr w:type="spellStart"/>
            <w:r w:rsidR="00B52477" w:rsidRPr="00B52477">
              <w:rPr>
                <w:rFonts w:ascii="Tahoma" w:eastAsia="Times New Roman" w:hAnsi="Tahoma" w:cs="Tahoma"/>
                <w:bCs/>
                <w:color w:val="000000"/>
                <w:sz w:val="16"/>
                <w:szCs w:val="16"/>
              </w:rPr>
              <w:t>ju</w:t>
            </w:r>
            <w:proofErr w:type="spellEnd"/>
            <w:r w:rsidR="00B52477" w:rsidRPr="00B52477">
              <w:rPr>
                <w:rFonts w:ascii="Tahoma" w:eastAsia="Times New Roman" w:hAnsi="Tahoma" w:cs="Tahoma"/>
                <w:bCs/>
                <w:color w:val="000000"/>
                <w:sz w:val="16"/>
                <w:szCs w:val="16"/>
              </w:rPr>
              <w:t xml:space="preserve"> </w:t>
            </w:r>
            <w:proofErr w:type="spellStart"/>
            <w:r w:rsidR="00B52477" w:rsidRPr="00B52477">
              <w:rPr>
                <w:rFonts w:ascii="Tahoma" w:eastAsia="Times New Roman" w:hAnsi="Tahoma" w:cs="Tahoma"/>
                <w:bCs/>
                <w:color w:val="000000"/>
                <w:sz w:val="16"/>
                <w:szCs w:val="16"/>
              </w:rPr>
              <w:t>mund</w:t>
            </w:r>
            <w:proofErr w:type="spellEnd"/>
            <w:r w:rsidR="00B52477" w:rsidRPr="00B52477">
              <w:rPr>
                <w:rFonts w:ascii="Tahoma" w:eastAsia="Times New Roman" w:hAnsi="Tahoma" w:cs="Tahoma"/>
                <w:bCs/>
                <w:color w:val="000000"/>
                <w:sz w:val="16"/>
                <w:szCs w:val="16"/>
              </w:rPr>
              <w:t xml:space="preserve"> </w:t>
            </w:r>
            <w:proofErr w:type="spellStart"/>
            <w:r w:rsidR="00B52477" w:rsidRPr="00B52477">
              <w:rPr>
                <w:rFonts w:ascii="Tahoma" w:eastAsia="Times New Roman" w:hAnsi="Tahoma" w:cs="Tahoma"/>
                <w:bCs/>
                <w:color w:val="000000"/>
                <w:sz w:val="16"/>
                <w:szCs w:val="16"/>
              </w:rPr>
              <w:t>te</w:t>
            </w:r>
            <w:proofErr w:type="spellEnd"/>
            <w:r w:rsidR="00B52477" w:rsidRPr="00B52477">
              <w:rPr>
                <w:rFonts w:ascii="Tahoma" w:eastAsia="Times New Roman" w:hAnsi="Tahoma" w:cs="Tahoma"/>
                <w:bCs/>
                <w:color w:val="000000"/>
                <w:sz w:val="16"/>
                <w:szCs w:val="16"/>
              </w:rPr>
              <w:t xml:space="preserve"> </w:t>
            </w:r>
            <w:proofErr w:type="spellStart"/>
            <w:r w:rsidR="00B52477" w:rsidRPr="00B52477">
              <w:rPr>
                <w:rFonts w:ascii="Tahoma" w:eastAsia="Times New Roman" w:hAnsi="Tahoma" w:cs="Tahoma"/>
                <w:bCs/>
                <w:color w:val="000000"/>
                <w:sz w:val="16"/>
                <w:szCs w:val="16"/>
              </w:rPr>
              <w:t>shtoni</w:t>
            </w:r>
            <w:proofErr w:type="spellEnd"/>
            <w:r w:rsidR="00B52477" w:rsidRPr="00B52477">
              <w:rPr>
                <w:rFonts w:ascii="Tahoma" w:eastAsia="Times New Roman" w:hAnsi="Tahoma" w:cs="Tahoma"/>
                <w:bCs/>
                <w:color w:val="000000"/>
                <w:sz w:val="16"/>
                <w:szCs w:val="16"/>
              </w:rPr>
              <w:t xml:space="preserve"> </w:t>
            </w:r>
            <w:proofErr w:type="spellStart"/>
            <w:r w:rsidR="00B52477" w:rsidRPr="00B52477">
              <w:rPr>
                <w:rFonts w:ascii="Tahoma" w:eastAsia="Times New Roman" w:hAnsi="Tahoma" w:cs="Tahoma"/>
                <w:bCs/>
                <w:color w:val="000000"/>
                <w:sz w:val="16"/>
                <w:szCs w:val="16"/>
              </w:rPr>
              <w:t>rrjeshta</w:t>
            </w:r>
            <w:proofErr w:type="spellEnd"/>
            <w:r w:rsidR="00B52477" w:rsidRPr="00B52477">
              <w:rPr>
                <w:rFonts w:ascii="Tahoma" w:eastAsia="Times New Roman" w:hAnsi="Tahoma" w:cs="Tahoma"/>
                <w:bCs/>
                <w:color w:val="000000"/>
                <w:sz w:val="16"/>
                <w:szCs w:val="16"/>
              </w:rPr>
              <w:t xml:space="preserve"> </w:t>
            </w:r>
            <w:proofErr w:type="spellStart"/>
            <w:r w:rsidR="00B52477" w:rsidRPr="00B52477">
              <w:rPr>
                <w:rFonts w:ascii="Tahoma" w:eastAsia="Times New Roman" w:hAnsi="Tahoma" w:cs="Tahoma"/>
                <w:bCs/>
                <w:color w:val="000000"/>
                <w:sz w:val="16"/>
                <w:szCs w:val="16"/>
              </w:rPr>
              <w:t>sipas</w:t>
            </w:r>
            <w:proofErr w:type="spellEnd"/>
            <w:r w:rsidR="00B52477" w:rsidRPr="00B52477">
              <w:rPr>
                <w:rFonts w:ascii="Tahoma" w:eastAsia="Times New Roman" w:hAnsi="Tahoma" w:cs="Tahoma"/>
                <w:bCs/>
                <w:color w:val="000000"/>
                <w:sz w:val="16"/>
                <w:szCs w:val="16"/>
              </w:rPr>
              <w:t xml:space="preserve"> </w:t>
            </w:r>
            <w:proofErr w:type="spellStart"/>
            <w:r w:rsidR="00B52477" w:rsidRPr="00B52477">
              <w:rPr>
                <w:rFonts w:ascii="Tahoma" w:eastAsia="Times New Roman" w:hAnsi="Tahoma" w:cs="Tahoma"/>
                <w:bCs/>
                <w:color w:val="000000"/>
                <w:sz w:val="16"/>
                <w:szCs w:val="16"/>
              </w:rPr>
              <w:t>nevojes</w:t>
            </w:r>
            <w:proofErr w:type="spellEnd"/>
            <w:r w:rsidR="00B52477" w:rsidRPr="00B52477">
              <w:rPr>
                <w:rFonts w:ascii="Tahoma" w:eastAsia="Times New Roman" w:hAnsi="Tahoma" w:cs="Tahoma"/>
                <w:bCs/>
                <w:color w:val="000000"/>
                <w:sz w:val="16"/>
                <w:szCs w:val="16"/>
              </w:rPr>
              <w:t>)</w:t>
            </w:r>
            <w:r w:rsidRPr="00B52477">
              <w:rPr>
                <w:rFonts w:ascii="Tahoma" w:eastAsia="Times New Roman" w:hAnsi="Tahoma" w:cs="Tahoma"/>
                <w:bCs/>
                <w:color w:val="000000"/>
                <w:sz w:val="16"/>
                <w:szCs w:val="16"/>
              </w:rPr>
              <w:t>:</w:t>
            </w:r>
          </w:p>
        </w:tc>
      </w:tr>
      <w:tr w:rsidR="00FE3425" w:rsidRPr="00CA0829" w14:paraId="614131EF" w14:textId="77777777" w:rsidTr="0097246A">
        <w:trPr>
          <w:trHeight w:val="264"/>
          <w:jc w:val="center"/>
        </w:trPr>
        <w:tc>
          <w:tcPr>
            <w:tcW w:w="3060" w:type="dxa"/>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02914A49" w14:textId="2481CA20" w:rsidR="00FE3425" w:rsidRPr="00CA0829" w:rsidRDefault="00BA2AE1" w:rsidP="00FE3425">
            <w:pPr>
              <w:spacing w:after="0" w:line="240" w:lineRule="auto"/>
              <w:jc w:val="center"/>
              <w:rPr>
                <w:rFonts w:ascii="Tahoma" w:eastAsia="Times New Roman" w:hAnsi="Tahoma" w:cs="Tahoma"/>
                <w:color w:val="000000"/>
                <w:sz w:val="16"/>
                <w:szCs w:val="16"/>
              </w:rPr>
            </w:pPr>
            <w:proofErr w:type="spellStart"/>
            <w:r>
              <w:rPr>
                <w:rFonts w:ascii="Tahoma" w:eastAsia="Times New Roman" w:hAnsi="Tahoma" w:cs="Tahoma"/>
                <w:color w:val="000000"/>
                <w:sz w:val="16"/>
                <w:szCs w:val="16"/>
              </w:rPr>
              <w:t>A</w:t>
            </w:r>
            <w:r w:rsidR="00FE3425" w:rsidRPr="00CA0829">
              <w:rPr>
                <w:rFonts w:ascii="Tahoma" w:eastAsia="Times New Roman" w:hAnsi="Tahoma" w:cs="Tahoma"/>
                <w:color w:val="000000"/>
                <w:sz w:val="16"/>
                <w:szCs w:val="16"/>
              </w:rPr>
              <w:t>rtikulli</w:t>
            </w:r>
            <w:proofErr w:type="spellEnd"/>
            <w:r w:rsidR="00FE3425" w:rsidRPr="00CA0829">
              <w:rPr>
                <w:rFonts w:ascii="Tahoma" w:eastAsia="Times New Roman" w:hAnsi="Tahoma" w:cs="Tahoma"/>
                <w:color w:val="000000"/>
                <w:sz w:val="16"/>
                <w:szCs w:val="16"/>
              </w:rPr>
              <w:t xml:space="preserve"> (</w:t>
            </w:r>
            <w:proofErr w:type="spellStart"/>
            <w:r w:rsidR="00FE3425" w:rsidRPr="00CA0829">
              <w:rPr>
                <w:rFonts w:ascii="Tahoma" w:eastAsia="Times New Roman" w:hAnsi="Tahoma" w:cs="Tahoma"/>
                <w:color w:val="000000"/>
                <w:sz w:val="16"/>
                <w:szCs w:val="16"/>
              </w:rPr>
              <w:t>marka</w:t>
            </w:r>
            <w:proofErr w:type="spellEnd"/>
            <w:r w:rsidR="00FE3425" w:rsidRPr="00CA0829">
              <w:rPr>
                <w:rFonts w:ascii="Tahoma" w:eastAsia="Times New Roman" w:hAnsi="Tahoma" w:cs="Tahoma"/>
                <w:color w:val="000000"/>
                <w:sz w:val="16"/>
                <w:szCs w:val="16"/>
              </w:rPr>
              <w:t xml:space="preserve">, nr </w:t>
            </w:r>
            <w:proofErr w:type="spellStart"/>
            <w:r w:rsidR="00FE3425" w:rsidRPr="00CA0829">
              <w:rPr>
                <w:rFonts w:ascii="Tahoma" w:eastAsia="Times New Roman" w:hAnsi="Tahoma" w:cs="Tahoma"/>
                <w:color w:val="000000"/>
                <w:sz w:val="16"/>
                <w:szCs w:val="16"/>
              </w:rPr>
              <w:t>modelit</w:t>
            </w:r>
            <w:proofErr w:type="spellEnd"/>
            <w:r w:rsidR="00FE3425" w:rsidRPr="00CA0829">
              <w:rPr>
                <w:rFonts w:ascii="Tahoma" w:eastAsia="Times New Roman" w:hAnsi="Tahoma" w:cs="Tahoma"/>
                <w:color w:val="000000"/>
                <w:sz w:val="16"/>
                <w:szCs w:val="16"/>
              </w:rPr>
              <w:t>, nr serial,</w:t>
            </w:r>
            <w:r w:rsidR="00B52477">
              <w:rPr>
                <w:rFonts w:ascii="Tahoma" w:eastAsia="Times New Roman" w:hAnsi="Tahoma" w:cs="Tahoma"/>
                <w:color w:val="000000"/>
                <w:sz w:val="16"/>
                <w:szCs w:val="16"/>
              </w:rPr>
              <w:t xml:space="preserve"> </w:t>
            </w:r>
            <w:proofErr w:type="spellStart"/>
            <w:r w:rsidR="00FE3425" w:rsidRPr="00CA0829">
              <w:rPr>
                <w:rFonts w:ascii="Tahoma" w:eastAsia="Times New Roman" w:hAnsi="Tahoma" w:cs="Tahoma"/>
                <w:color w:val="000000"/>
                <w:sz w:val="16"/>
                <w:szCs w:val="16"/>
              </w:rPr>
              <w:t>etj</w:t>
            </w:r>
            <w:proofErr w:type="spellEnd"/>
            <w:r w:rsidR="00B52477">
              <w:rPr>
                <w:rFonts w:ascii="Tahoma" w:eastAsia="Times New Roman" w:hAnsi="Tahoma" w:cs="Tahoma"/>
                <w:color w:val="000000"/>
                <w:sz w:val="16"/>
                <w:szCs w:val="16"/>
              </w:rPr>
              <w:t>.</w:t>
            </w:r>
            <w:r w:rsidR="00FE3425" w:rsidRPr="00CA0829">
              <w:rPr>
                <w:rFonts w:ascii="Tahoma" w:eastAsia="Times New Roman" w:hAnsi="Tahoma" w:cs="Tahoma"/>
                <w:color w:val="000000"/>
                <w:sz w:val="16"/>
                <w:szCs w:val="16"/>
              </w:rPr>
              <w:t>)</w:t>
            </w:r>
          </w:p>
        </w:tc>
        <w:tc>
          <w:tcPr>
            <w:tcW w:w="1080" w:type="dxa"/>
            <w:tcBorders>
              <w:top w:val="nil"/>
              <w:left w:val="nil"/>
              <w:bottom w:val="single" w:sz="8" w:space="0" w:color="808080"/>
              <w:right w:val="single" w:sz="8" w:space="0" w:color="808080"/>
            </w:tcBorders>
            <w:shd w:val="clear" w:color="auto" w:fill="auto"/>
            <w:vAlign w:val="center"/>
            <w:hideMark/>
          </w:tcPr>
          <w:p w14:paraId="1ADB8AA5" w14:textId="61050D6A" w:rsidR="00FE3425" w:rsidRPr="00CA0829" w:rsidRDefault="00BA2AE1" w:rsidP="00FE3425">
            <w:pPr>
              <w:spacing w:after="0" w:line="240" w:lineRule="auto"/>
              <w:jc w:val="center"/>
              <w:rPr>
                <w:rFonts w:ascii="Tahoma" w:eastAsia="Times New Roman" w:hAnsi="Tahoma" w:cs="Tahoma"/>
                <w:color w:val="000000"/>
                <w:sz w:val="16"/>
                <w:szCs w:val="16"/>
              </w:rPr>
            </w:pPr>
            <w:proofErr w:type="spellStart"/>
            <w:r>
              <w:rPr>
                <w:rFonts w:ascii="Tahoma" w:eastAsia="Times New Roman" w:hAnsi="Tahoma" w:cs="Tahoma"/>
                <w:color w:val="000000"/>
                <w:sz w:val="16"/>
                <w:szCs w:val="16"/>
              </w:rPr>
              <w:t>S</w:t>
            </w:r>
            <w:r w:rsidR="00FE3425" w:rsidRPr="00CA0829">
              <w:rPr>
                <w:rFonts w:ascii="Tahoma" w:eastAsia="Times New Roman" w:hAnsi="Tahoma" w:cs="Tahoma"/>
                <w:color w:val="000000"/>
                <w:sz w:val="16"/>
                <w:szCs w:val="16"/>
              </w:rPr>
              <w:t>asia</w:t>
            </w:r>
            <w:proofErr w:type="spellEnd"/>
          </w:p>
        </w:tc>
        <w:tc>
          <w:tcPr>
            <w:tcW w:w="1689" w:type="dxa"/>
            <w:gridSpan w:val="2"/>
            <w:tcBorders>
              <w:top w:val="nil"/>
              <w:left w:val="nil"/>
              <w:bottom w:val="single" w:sz="8" w:space="0" w:color="808080"/>
              <w:right w:val="single" w:sz="8" w:space="0" w:color="808080"/>
            </w:tcBorders>
            <w:shd w:val="clear" w:color="auto" w:fill="auto"/>
            <w:vAlign w:val="center"/>
            <w:hideMark/>
          </w:tcPr>
          <w:p w14:paraId="7362914A" w14:textId="54DA13CB" w:rsidR="00FE3425" w:rsidRPr="00CA0829" w:rsidRDefault="00BA2AE1" w:rsidP="00FE3425">
            <w:pPr>
              <w:spacing w:after="0" w:line="240" w:lineRule="auto"/>
              <w:jc w:val="center"/>
              <w:rPr>
                <w:rFonts w:ascii="Tahoma" w:eastAsia="Times New Roman" w:hAnsi="Tahoma" w:cs="Tahoma"/>
                <w:color w:val="000000"/>
                <w:sz w:val="16"/>
                <w:szCs w:val="16"/>
              </w:rPr>
            </w:pPr>
            <w:proofErr w:type="spellStart"/>
            <w:r>
              <w:rPr>
                <w:rFonts w:ascii="Tahoma" w:eastAsia="Times New Roman" w:hAnsi="Tahoma" w:cs="Tahoma"/>
                <w:color w:val="000000"/>
                <w:sz w:val="16"/>
                <w:szCs w:val="16"/>
              </w:rPr>
              <w:t>Ç</w:t>
            </w:r>
            <w:r w:rsidR="00FE3425" w:rsidRPr="00CA0829">
              <w:rPr>
                <w:rFonts w:ascii="Tahoma" w:eastAsia="Times New Roman" w:hAnsi="Tahoma" w:cs="Tahoma"/>
                <w:color w:val="000000"/>
                <w:sz w:val="16"/>
                <w:szCs w:val="16"/>
              </w:rPr>
              <w:t>mimi</w:t>
            </w:r>
            <w:proofErr w:type="spellEnd"/>
            <w:r w:rsidR="00FE3425" w:rsidRPr="00CA0829">
              <w:rPr>
                <w:rFonts w:ascii="Tahoma" w:eastAsia="Times New Roman" w:hAnsi="Tahoma" w:cs="Tahoma"/>
                <w:color w:val="000000"/>
                <w:sz w:val="16"/>
                <w:szCs w:val="16"/>
              </w:rPr>
              <w:t xml:space="preserve"> (me/pa </w:t>
            </w:r>
            <w:proofErr w:type="spellStart"/>
            <w:r w:rsidR="00FE3425" w:rsidRPr="00CA0829">
              <w:rPr>
                <w:rFonts w:ascii="Tahoma" w:eastAsia="Times New Roman" w:hAnsi="Tahoma" w:cs="Tahoma"/>
                <w:color w:val="000000"/>
                <w:sz w:val="16"/>
                <w:szCs w:val="16"/>
              </w:rPr>
              <w:t>Tvsh</w:t>
            </w:r>
            <w:proofErr w:type="spellEnd"/>
            <w:r w:rsidR="00FE3425" w:rsidRPr="00CA0829">
              <w:rPr>
                <w:rFonts w:ascii="Tahoma" w:eastAsia="Times New Roman" w:hAnsi="Tahoma" w:cs="Tahoma"/>
                <w:color w:val="000000"/>
                <w:sz w:val="16"/>
                <w:szCs w:val="16"/>
              </w:rPr>
              <w:t>)</w:t>
            </w:r>
          </w:p>
        </w:tc>
        <w:tc>
          <w:tcPr>
            <w:tcW w:w="1689" w:type="dxa"/>
            <w:gridSpan w:val="3"/>
            <w:tcBorders>
              <w:top w:val="nil"/>
              <w:left w:val="nil"/>
              <w:bottom w:val="single" w:sz="8" w:space="0" w:color="808080"/>
              <w:right w:val="single" w:sz="8" w:space="0" w:color="808080"/>
            </w:tcBorders>
            <w:shd w:val="clear" w:color="auto" w:fill="auto"/>
            <w:vAlign w:val="center"/>
            <w:hideMark/>
          </w:tcPr>
          <w:p w14:paraId="276CC151" w14:textId="77777777" w:rsidR="00FE3425" w:rsidRPr="00CA0829" w:rsidRDefault="00FE3425" w:rsidP="00FE3425">
            <w:pPr>
              <w:spacing w:after="0" w:line="240" w:lineRule="auto"/>
              <w:jc w:val="center"/>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Furnitori</w:t>
            </w:r>
            <w:proofErr w:type="spellEnd"/>
          </w:p>
        </w:tc>
        <w:tc>
          <w:tcPr>
            <w:tcW w:w="1742" w:type="dxa"/>
            <w:gridSpan w:val="2"/>
            <w:tcBorders>
              <w:top w:val="nil"/>
              <w:left w:val="nil"/>
              <w:bottom w:val="single" w:sz="8" w:space="0" w:color="808080"/>
              <w:right w:val="single" w:sz="8" w:space="0" w:color="808080"/>
            </w:tcBorders>
            <w:shd w:val="clear" w:color="auto" w:fill="auto"/>
            <w:vAlign w:val="center"/>
            <w:hideMark/>
          </w:tcPr>
          <w:p w14:paraId="1240F69A" w14:textId="77777777" w:rsidR="00FE3425" w:rsidRPr="00CA0829" w:rsidRDefault="00FE3425" w:rsidP="00FE3425">
            <w:pPr>
              <w:spacing w:after="0" w:line="240" w:lineRule="auto"/>
              <w:jc w:val="center"/>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Kontakte</w:t>
            </w:r>
            <w:proofErr w:type="spellEnd"/>
          </w:p>
        </w:tc>
      </w:tr>
      <w:tr w:rsidR="00FE3425" w:rsidRPr="00CA0829" w14:paraId="653CC996" w14:textId="77777777" w:rsidTr="0097246A">
        <w:trPr>
          <w:trHeight w:val="264"/>
          <w:jc w:val="center"/>
        </w:trPr>
        <w:tc>
          <w:tcPr>
            <w:tcW w:w="3060" w:type="dxa"/>
            <w:tcBorders>
              <w:top w:val="single" w:sz="8" w:space="0" w:color="808080"/>
              <w:left w:val="single" w:sz="8" w:space="0" w:color="808080"/>
              <w:bottom w:val="nil"/>
              <w:right w:val="single" w:sz="8" w:space="0" w:color="808080"/>
            </w:tcBorders>
            <w:shd w:val="clear" w:color="auto" w:fill="auto"/>
            <w:hideMark/>
          </w:tcPr>
          <w:p w14:paraId="1D257C50"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080" w:type="dxa"/>
            <w:tcBorders>
              <w:top w:val="nil"/>
              <w:left w:val="nil"/>
              <w:bottom w:val="single" w:sz="8" w:space="0" w:color="808080"/>
              <w:right w:val="single" w:sz="8" w:space="0" w:color="808080"/>
            </w:tcBorders>
            <w:shd w:val="clear" w:color="auto" w:fill="auto"/>
            <w:vAlign w:val="center"/>
            <w:hideMark/>
          </w:tcPr>
          <w:p w14:paraId="421EBE69"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307BA893"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3"/>
            <w:tcBorders>
              <w:top w:val="nil"/>
              <w:left w:val="nil"/>
              <w:bottom w:val="single" w:sz="8" w:space="0" w:color="808080"/>
              <w:right w:val="single" w:sz="8" w:space="0" w:color="808080"/>
            </w:tcBorders>
            <w:shd w:val="clear" w:color="auto" w:fill="auto"/>
            <w:vAlign w:val="center"/>
            <w:hideMark/>
          </w:tcPr>
          <w:p w14:paraId="12FECE7F"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742" w:type="dxa"/>
            <w:gridSpan w:val="2"/>
            <w:tcBorders>
              <w:top w:val="nil"/>
              <w:left w:val="nil"/>
              <w:bottom w:val="single" w:sz="8" w:space="0" w:color="808080"/>
              <w:right w:val="single" w:sz="8" w:space="0" w:color="808080"/>
            </w:tcBorders>
            <w:shd w:val="clear" w:color="auto" w:fill="auto"/>
            <w:vAlign w:val="center"/>
            <w:hideMark/>
          </w:tcPr>
          <w:p w14:paraId="54448F5D"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CA0829" w14:paraId="14294E98" w14:textId="77777777" w:rsidTr="0097246A">
        <w:trPr>
          <w:trHeight w:val="264"/>
          <w:jc w:val="center"/>
        </w:trPr>
        <w:tc>
          <w:tcPr>
            <w:tcW w:w="3060" w:type="dxa"/>
            <w:tcBorders>
              <w:top w:val="single" w:sz="8" w:space="0" w:color="808080"/>
              <w:left w:val="single" w:sz="8" w:space="0" w:color="808080"/>
              <w:bottom w:val="nil"/>
              <w:right w:val="single" w:sz="8" w:space="0" w:color="808080"/>
            </w:tcBorders>
            <w:shd w:val="clear" w:color="auto" w:fill="auto"/>
            <w:hideMark/>
          </w:tcPr>
          <w:p w14:paraId="680E616C"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080" w:type="dxa"/>
            <w:tcBorders>
              <w:top w:val="nil"/>
              <w:left w:val="nil"/>
              <w:bottom w:val="single" w:sz="8" w:space="0" w:color="808080"/>
              <w:right w:val="single" w:sz="8" w:space="0" w:color="808080"/>
            </w:tcBorders>
            <w:shd w:val="clear" w:color="auto" w:fill="auto"/>
            <w:vAlign w:val="center"/>
            <w:hideMark/>
          </w:tcPr>
          <w:p w14:paraId="0ABC5596"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762C1DCD"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3"/>
            <w:tcBorders>
              <w:top w:val="nil"/>
              <w:left w:val="nil"/>
              <w:bottom w:val="single" w:sz="8" w:space="0" w:color="808080"/>
              <w:right w:val="single" w:sz="8" w:space="0" w:color="808080"/>
            </w:tcBorders>
            <w:shd w:val="clear" w:color="auto" w:fill="auto"/>
            <w:vAlign w:val="center"/>
            <w:hideMark/>
          </w:tcPr>
          <w:p w14:paraId="15803829"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742" w:type="dxa"/>
            <w:gridSpan w:val="2"/>
            <w:tcBorders>
              <w:top w:val="nil"/>
              <w:left w:val="nil"/>
              <w:bottom w:val="single" w:sz="8" w:space="0" w:color="808080"/>
              <w:right w:val="single" w:sz="8" w:space="0" w:color="808080"/>
            </w:tcBorders>
            <w:shd w:val="clear" w:color="auto" w:fill="auto"/>
            <w:vAlign w:val="center"/>
            <w:hideMark/>
          </w:tcPr>
          <w:p w14:paraId="72F74BF1"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CA0829" w14:paraId="6DF98FC9" w14:textId="77777777" w:rsidTr="0097246A">
        <w:trPr>
          <w:trHeight w:val="264"/>
          <w:jc w:val="center"/>
        </w:trPr>
        <w:tc>
          <w:tcPr>
            <w:tcW w:w="3060" w:type="dxa"/>
            <w:tcBorders>
              <w:top w:val="single" w:sz="8" w:space="0" w:color="808080"/>
              <w:left w:val="single" w:sz="8" w:space="0" w:color="808080"/>
              <w:bottom w:val="nil"/>
              <w:right w:val="single" w:sz="8" w:space="0" w:color="808080"/>
            </w:tcBorders>
            <w:shd w:val="clear" w:color="auto" w:fill="auto"/>
            <w:hideMark/>
          </w:tcPr>
          <w:p w14:paraId="0FB8E261"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080" w:type="dxa"/>
            <w:tcBorders>
              <w:top w:val="nil"/>
              <w:left w:val="nil"/>
              <w:bottom w:val="single" w:sz="8" w:space="0" w:color="808080"/>
              <w:right w:val="single" w:sz="8" w:space="0" w:color="808080"/>
            </w:tcBorders>
            <w:shd w:val="clear" w:color="auto" w:fill="auto"/>
            <w:vAlign w:val="center"/>
            <w:hideMark/>
          </w:tcPr>
          <w:p w14:paraId="42D16FD1" w14:textId="77777777" w:rsidR="00FE3425" w:rsidRPr="00CA0829" w:rsidRDefault="00FE3425" w:rsidP="00FE3425">
            <w:pPr>
              <w:spacing w:after="0" w:line="240" w:lineRule="auto"/>
              <w:jc w:val="right"/>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77BB70D3" w14:textId="77777777" w:rsidR="00FE3425" w:rsidRPr="00CA0829" w:rsidRDefault="00FE3425" w:rsidP="00FE3425">
            <w:pPr>
              <w:spacing w:after="0" w:line="240" w:lineRule="auto"/>
              <w:jc w:val="right"/>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3"/>
            <w:tcBorders>
              <w:top w:val="nil"/>
              <w:left w:val="nil"/>
              <w:bottom w:val="single" w:sz="8" w:space="0" w:color="808080"/>
              <w:right w:val="single" w:sz="8" w:space="0" w:color="808080"/>
            </w:tcBorders>
            <w:shd w:val="clear" w:color="auto" w:fill="auto"/>
            <w:vAlign w:val="center"/>
            <w:hideMark/>
          </w:tcPr>
          <w:p w14:paraId="6CE44EED" w14:textId="77777777" w:rsidR="00FE3425" w:rsidRPr="00CA0829" w:rsidRDefault="00FE3425" w:rsidP="00FE3425">
            <w:pPr>
              <w:spacing w:after="0" w:line="240" w:lineRule="auto"/>
              <w:jc w:val="right"/>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742" w:type="dxa"/>
            <w:gridSpan w:val="2"/>
            <w:tcBorders>
              <w:top w:val="nil"/>
              <w:left w:val="nil"/>
              <w:bottom w:val="single" w:sz="8" w:space="0" w:color="808080"/>
              <w:right w:val="single" w:sz="8" w:space="0" w:color="808080"/>
            </w:tcBorders>
            <w:shd w:val="clear" w:color="auto" w:fill="auto"/>
            <w:vAlign w:val="center"/>
            <w:hideMark/>
          </w:tcPr>
          <w:p w14:paraId="0DB4D91B" w14:textId="77777777" w:rsidR="00FE3425" w:rsidRPr="00CA0829" w:rsidRDefault="00FE3425" w:rsidP="00FE3425">
            <w:pPr>
              <w:spacing w:after="0" w:line="240" w:lineRule="auto"/>
              <w:jc w:val="right"/>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CA0829" w14:paraId="706D7784" w14:textId="77777777" w:rsidTr="0097246A">
        <w:trPr>
          <w:trHeight w:val="277"/>
          <w:jc w:val="center"/>
        </w:trPr>
        <w:tc>
          <w:tcPr>
            <w:tcW w:w="3060" w:type="dxa"/>
            <w:tcBorders>
              <w:top w:val="single" w:sz="8" w:space="0" w:color="808080"/>
              <w:left w:val="single" w:sz="8" w:space="0" w:color="808080"/>
              <w:bottom w:val="nil"/>
              <w:right w:val="single" w:sz="8" w:space="0" w:color="808080"/>
            </w:tcBorders>
            <w:shd w:val="clear" w:color="auto" w:fill="auto"/>
            <w:hideMark/>
          </w:tcPr>
          <w:p w14:paraId="32CBDCD2"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080" w:type="dxa"/>
            <w:tcBorders>
              <w:top w:val="nil"/>
              <w:left w:val="nil"/>
              <w:bottom w:val="single" w:sz="8" w:space="0" w:color="808080"/>
              <w:right w:val="single" w:sz="8" w:space="0" w:color="808080"/>
            </w:tcBorders>
            <w:shd w:val="clear" w:color="auto" w:fill="auto"/>
            <w:vAlign w:val="center"/>
            <w:hideMark/>
          </w:tcPr>
          <w:p w14:paraId="51E342C6" w14:textId="77777777" w:rsidR="00FE3425" w:rsidRPr="00CA0829" w:rsidRDefault="00FE3425" w:rsidP="00FE3425">
            <w:pPr>
              <w:spacing w:after="0" w:line="240" w:lineRule="auto"/>
              <w:jc w:val="right"/>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168581A5" w14:textId="77777777" w:rsidR="00FE3425" w:rsidRPr="00CA0829" w:rsidRDefault="00FE3425" w:rsidP="00FE3425">
            <w:pPr>
              <w:spacing w:after="0" w:line="240" w:lineRule="auto"/>
              <w:jc w:val="right"/>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3"/>
            <w:tcBorders>
              <w:top w:val="nil"/>
              <w:left w:val="nil"/>
              <w:bottom w:val="single" w:sz="8" w:space="0" w:color="808080"/>
              <w:right w:val="single" w:sz="8" w:space="0" w:color="808080"/>
            </w:tcBorders>
            <w:shd w:val="clear" w:color="auto" w:fill="auto"/>
            <w:vAlign w:val="center"/>
            <w:hideMark/>
          </w:tcPr>
          <w:p w14:paraId="1ACB5702" w14:textId="77777777" w:rsidR="00FE3425" w:rsidRPr="00CA0829" w:rsidRDefault="00FE3425" w:rsidP="00FE3425">
            <w:pPr>
              <w:spacing w:after="0" w:line="240" w:lineRule="auto"/>
              <w:jc w:val="right"/>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742" w:type="dxa"/>
            <w:gridSpan w:val="2"/>
            <w:tcBorders>
              <w:top w:val="nil"/>
              <w:left w:val="nil"/>
              <w:bottom w:val="single" w:sz="8" w:space="0" w:color="808080"/>
              <w:right w:val="single" w:sz="8" w:space="0" w:color="808080"/>
            </w:tcBorders>
            <w:shd w:val="clear" w:color="auto" w:fill="auto"/>
            <w:vAlign w:val="center"/>
            <w:hideMark/>
          </w:tcPr>
          <w:p w14:paraId="05D5A6D2" w14:textId="77777777" w:rsidR="00FE3425" w:rsidRPr="00CA0829" w:rsidRDefault="00FE3425" w:rsidP="00FE3425">
            <w:pPr>
              <w:spacing w:after="0" w:line="240" w:lineRule="auto"/>
              <w:jc w:val="right"/>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D71DCF" w14:paraId="3F346C48" w14:textId="77777777" w:rsidTr="0097246A">
        <w:trPr>
          <w:trHeight w:val="389"/>
          <w:jc w:val="center"/>
        </w:trPr>
        <w:tc>
          <w:tcPr>
            <w:tcW w:w="9260" w:type="dxa"/>
            <w:gridSpan w:val="9"/>
            <w:vMerge w:val="restart"/>
            <w:tcBorders>
              <w:top w:val="single" w:sz="8" w:space="0" w:color="808080"/>
              <w:left w:val="single" w:sz="8" w:space="0" w:color="808080"/>
              <w:bottom w:val="single" w:sz="8" w:space="0" w:color="808080"/>
              <w:right w:val="single" w:sz="8" w:space="0" w:color="808080"/>
            </w:tcBorders>
            <w:shd w:val="clear" w:color="auto" w:fill="auto"/>
            <w:hideMark/>
          </w:tcPr>
          <w:p w14:paraId="2432780E" w14:textId="347B6F98"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 xml:space="preserve">Si mendoni </w:t>
            </w:r>
            <w:r w:rsidR="00BA2AE1" w:rsidRPr="00517B9E">
              <w:rPr>
                <w:rFonts w:ascii="Tahoma" w:eastAsia="Times New Roman" w:hAnsi="Tahoma" w:cs="Tahoma"/>
                <w:color w:val="000000"/>
                <w:sz w:val="16"/>
                <w:szCs w:val="16"/>
                <w:lang w:val="it-IT"/>
              </w:rPr>
              <w:t>s</w:t>
            </w:r>
            <w:r w:rsidRPr="00517B9E">
              <w:rPr>
                <w:rFonts w:ascii="Tahoma" w:eastAsia="Times New Roman" w:hAnsi="Tahoma" w:cs="Tahoma"/>
                <w:color w:val="000000"/>
                <w:sz w:val="16"/>
                <w:szCs w:val="16"/>
                <w:lang w:val="it-IT"/>
              </w:rPr>
              <w:t>e do ndihmohet biznesi juaj nga blerja e mesiperme?</w:t>
            </w:r>
          </w:p>
        </w:tc>
      </w:tr>
      <w:tr w:rsidR="00FE3425" w:rsidRPr="00D71DCF" w14:paraId="59FA6CAC" w14:textId="77777777" w:rsidTr="0097246A">
        <w:trPr>
          <w:trHeight w:val="389"/>
          <w:jc w:val="center"/>
        </w:trPr>
        <w:tc>
          <w:tcPr>
            <w:tcW w:w="9260" w:type="dxa"/>
            <w:gridSpan w:val="9"/>
            <w:vMerge/>
            <w:tcBorders>
              <w:top w:val="single" w:sz="8" w:space="0" w:color="808080"/>
              <w:left w:val="single" w:sz="8" w:space="0" w:color="808080"/>
              <w:bottom w:val="single" w:sz="8" w:space="0" w:color="808080"/>
              <w:right w:val="single" w:sz="8" w:space="0" w:color="808080"/>
            </w:tcBorders>
            <w:vAlign w:val="center"/>
            <w:hideMark/>
          </w:tcPr>
          <w:p w14:paraId="592ACCAA" w14:textId="77777777" w:rsidR="00FE3425" w:rsidRPr="00517B9E" w:rsidRDefault="00FE3425" w:rsidP="00FE3425">
            <w:pPr>
              <w:spacing w:after="0" w:line="240" w:lineRule="auto"/>
              <w:rPr>
                <w:rFonts w:ascii="Tahoma" w:eastAsia="Times New Roman" w:hAnsi="Tahoma" w:cs="Tahoma"/>
                <w:color w:val="000000"/>
                <w:sz w:val="16"/>
                <w:szCs w:val="16"/>
                <w:lang w:val="it-IT"/>
              </w:rPr>
            </w:pPr>
          </w:p>
        </w:tc>
      </w:tr>
      <w:tr w:rsidR="00FE3425" w:rsidRPr="00D71DCF" w14:paraId="1C204415" w14:textId="77777777" w:rsidTr="0097246A">
        <w:trPr>
          <w:trHeight w:val="382"/>
          <w:jc w:val="center"/>
        </w:trPr>
        <w:tc>
          <w:tcPr>
            <w:tcW w:w="4146" w:type="dxa"/>
            <w:gridSpan w:val="3"/>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7727F74B" w14:textId="77777777" w:rsidR="00FE3425" w:rsidRPr="00517B9E" w:rsidRDefault="00FE3425" w:rsidP="00FE3425">
            <w:pPr>
              <w:spacing w:after="0" w:line="240" w:lineRule="auto"/>
              <w:rPr>
                <w:rFonts w:ascii="Tahoma" w:eastAsia="Times New Roman" w:hAnsi="Tahoma" w:cs="Tahoma"/>
                <w:b/>
                <w:bCs/>
                <w:color w:val="000000"/>
                <w:sz w:val="16"/>
                <w:szCs w:val="16"/>
                <w:lang w:val="it-IT"/>
              </w:rPr>
            </w:pPr>
            <w:r w:rsidRPr="00517B9E">
              <w:rPr>
                <w:rFonts w:ascii="Tahoma" w:eastAsia="Times New Roman" w:hAnsi="Tahoma" w:cs="Tahoma"/>
                <w:b/>
                <w:bCs/>
                <w:color w:val="000000"/>
                <w:sz w:val="16"/>
                <w:szCs w:val="16"/>
                <w:lang w:val="it-IT"/>
              </w:rPr>
              <w:t>Mundesia juaj financiare per bashkefinancim:</w:t>
            </w:r>
          </w:p>
        </w:tc>
        <w:tc>
          <w:tcPr>
            <w:tcW w:w="1689" w:type="dxa"/>
            <w:gridSpan w:val="2"/>
            <w:tcBorders>
              <w:top w:val="nil"/>
              <w:left w:val="nil"/>
              <w:bottom w:val="single" w:sz="8" w:space="0" w:color="808080"/>
              <w:right w:val="nil"/>
            </w:tcBorders>
            <w:shd w:val="clear" w:color="auto" w:fill="auto"/>
            <w:vAlign w:val="center"/>
            <w:hideMark/>
          </w:tcPr>
          <w:p w14:paraId="5346FF44"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 </w:t>
            </w:r>
          </w:p>
        </w:tc>
        <w:tc>
          <w:tcPr>
            <w:tcW w:w="1689" w:type="dxa"/>
            <w:gridSpan w:val="3"/>
            <w:tcBorders>
              <w:top w:val="nil"/>
              <w:left w:val="nil"/>
              <w:bottom w:val="single" w:sz="8" w:space="0" w:color="808080"/>
              <w:right w:val="nil"/>
            </w:tcBorders>
            <w:shd w:val="clear" w:color="auto" w:fill="auto"/>
            <w:vAlign w:val="center"/>
            <w:hideMark/>
          </w:tcPr>
          <w:p w14:paraId="65BBB9D4" w14:textId="222111FF"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 </w:t>
            </w:r>
            <w:r w:rsidR="00B52477">
              <w:rPr>
                <w:rFonts w:ascii="Tahoma" w:eastAsia="Times New Roman" w:hAnsi="Tahoma" w:cs="Tahoma"/>
                <w:color w:val="000000"/>
                <w:sz w:val="16"/>
                <w:szCs w:val="16"/>
                <w:lang w:val="it-IT"/>
              </w:rPr>
              <w:t xml:space="preserve">  Komente/Sqarime</w:t>
            </w:r>
          </w:p>
        </w:tc>
        <w:tc>
          <w:tcPr>
            <w:tcW w:w="1736" w:type="dxa"/>
            <w:tcBorders>
              <w:top w:val="nil"/>
              <w:left w:val="nil"/>
              <w:bottom w:val="single" w:sz="8" w:space="0" w:color="808080"/>
              <w:right w:val="single" w:sz="8" w:space="0" w:color="808080"/>
            </w:tcBorders>
            <w:shd w:val="clear" w:color="auto" w:fill="auto"/>
            <w:vAlign w:val="center"/>
            <w:hideMark/>
          </w:tcPr>
          <w:p w14:paraId="6DD4E9F5"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 </w:t>
            </w:r>
          </w:p>
        </w:tc>
      </w:tr>
      <w:tr w:rsidR="00B52477" w:rsidRPr="00CA0829" w14:paraId="4005F45B" w14:textId="77777777" w:rsidTr="00D72DBC">
        <w:trPr>
          <w:trHeight w:val="277"/>
          <w:jc w:val="center"/>
        </w:trPr>
        <w:tc>
          <w:tcPr>
            <w:tcW w:w="3060" w:type="dxa"/>
            <w:tcBorders>
              <w:top w:val="nil"/>
              <w:left w:val="single" w:sz="8" w:space="0" w:color="808080"/>
              <w:bottom w:val="single" w:sz="8" w:space="0" w:color="808080"/>
              <w:right w:val="single" w:sz="8" w:space="0" w:color="808080"/>
            </w:tcBorders>
            <w:shd w:val="clear" w:color="auto" w:fill="auto"/>
            <w:vAlign w:val="center"/>
            <w:hideMark/>
          </w:tcPr>
          <w:p w14:paraId="1CE098A5" w14:textId="77777777" w:rsidR="00B52477" w:rsidRPr="00CA0829" w:rsidRDefault="00B52477" w:rsidP="005A2BF7">
            <w:pPr>
              <w:spacing w:after="0" w:line="240" w:lineRule="auto"/>
              <w:rPr>
                <w:rFonts w:ascii="Tahoma" w:eastAsia="Times New Roman" w:hAnsi="Tahoma" w:cs="Tahoma"/>
                <w:color w:val="000000"/>
                <w:sz w:val="16"/>
                <w:szCs w:val="16"/>
              </w:rPr>
            </w:pPr>
            <w:proofErr w:type="spellStart"/>
            <w:r w:rsidRPr="00CA0829">
              <w:rPr>
                <w:rFonts w:ascii="Tahoma" w:eastAsia="Times New Roman" w:hAnsi="Tahoma" w:cs="Tahoma"/>
                <w:color w:val="000000"/>
                <w:sz w:val="16"/>
                <w:szCs w:val="16"/>
              </w:rPr>
              <w:t>Financim</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monetar</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kerkuar</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nga</w:t>
            </w:r>
            <w:proofErr w:type="spellEnd"/>
            <w:r w:rsidRPr="00CA0829">
              <w:rPr>
                <w:rFonts w:ascii="Tahoma" w:eastAsia="Times New Roman" w:hAnsi="Tahoma" w:cs="Tahoma"/>
                <w:color w:val="000000"/>
                <w:sz w:val="16"/>
                <w:szCs w:val="16"/>
              </w:rPr>
              <w:t xml:space="preserve"> AADF:</w:t>
            </w:r>
          </w:p>
        </w:tc>
        <w:tc>
          <w:tcPr>
            <w:tcW w:w="1086" w:type="dxa"/>
            <w:gridSpan w:val="2"/>
            <w:tcBorders>
              <w:top w:val="single" w:sz="8" w:space="0" w:color="808080"/>
              <w:left w:val="nil"/>
              <w:bottom w:val="single" w:sz="8" w:space="0" w:color="808080"/>
              <w:right w:val="single" w:sz="8" w:space="0" w:color="808080"/>
            </w:tcBorders>
            <w:shd w:val="clear" w:color="auto" w:fill="auto"/>
            <w:vAlign w:val="center"/>
            <w:hideMark/>
          </w:tcPr>
          <w:p w14:paraId="6F4CC290" w14:textId="3D3AF409" w:rsidR="00B52477" w:rsidRPr="00CA0829" w:rsidRDefault="00B52477" w:rsidP="00FE3425">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Po</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6ED0F93C" w14:textId="0D1D0F18" w:rsidR="00B52477" w:rsidRPr="00CA0829" w:rsidRDefault="00B52477" w:rsidP="00B52477">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r>
              <w:rPr>
                <w:rFonts w:ascii="Tahoma" w:eastAsia="Times New Roman" w:hAnsi="Tahoma" w:cs="Tahoma"/>
                <w:color w:val="000000"/>
                <w:sz w:val="16"/>
                <w:szCs w:val="16"/>
              </w:rPr>
              <w:t>Jo</w:t>
            </w:r>
          </w:p>
        </w:tc>
        <w:tc>
          <w:tcPr>
            <w:tcW w:w="3425" w:type="dxa"/>
            <w:gridSpan w:val="4"/>
            <w:tcBorders>
              <w:top w:val="nil"/>
              <w:left w:val="nil"/>
              <w:bottom w:val="single" w:sz="8" w:space="0" w:color="808080"/>
              <w:right w:val="single" w:sz="8" w:space="0" w:color="808080"/>
            </w:tcBorders>
            <w:shd w:val="clear" w:color="auto" w:fill="auto"/>
            <w:vAlign w:val="center"/>
            <w:hideMark/>
          </w:tcPr>
          <w:p w14:paraId="2FE98B9A" w14:textId="77777777"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p w14:paraId="4211CD83" w14:textId="71DFC084"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B52477" w:rsidRPr="00CA0829" w14:paraId="6D1286D5" w14:textId="77777777" w:rsidTr="00D72DBC">
        <w:trPr>
          <w:trHeight w:val="528"/>
          <w:jc w:val="center"/>
        </w:trPr>
        <w:tc>
          <w:tcPr>
            <w:tcW w:w="3060" w:type="dxa"/>
            <w:tcBorders>
              <w:top w:val="nil"/>
              <w:left w:val="single" w:sz="8" w:space="0" w:color="808080"/>
              <w:bottom w:val="single" w:sz="8" w:space="0" w:color="808080"/>
              <w:right w:val="single" w:sz="8" w:space="0" w:color="808080"/>
            </w:tcBorders>
            <w:shd w:val="clear" w:color="auto" w:fill="auto"/>
            <w:vAlign w:val="center"/>
            <w:hideMark/>
          </w:tcPr>
          <w:p w14:paraId="3F7C11C3" w14:textId="77777777" w:rsidR="00B52477" w:rsidRPr="00517B9E" w:rsidRDefault="00B52477"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Jeni i gatshem ta financoni pjesen tuaj me kredi nga bankat?</w:t>
            </w:r>
            <w:r w:rsidRPr="00517B9E">
              <w:rPr>
                <w:rFonts w:ascii="Tahoma" w:eastAsia="Times New Roman" w:hAnsi="Tahoma" w:cs="Tahoma"/>
                <w:color w:val="000000"/>
                <w:sz w:val="12"/>
                <w:szCs w:val="12"/>
                <w:lang w:val="it-IT"/>
              </w:rPr>
              <w:t xml:space="preserve"> (vendosni X prane zgjedhjes suaj)</w:t>
            </w:r>
          </w:p>
        </w:tc>
        <w:tc>
          <w:tcPr>
            <w:tcW w:w="1086" w:type="dxa"/>
            <w:gridSpan w:val="2"/>
            <w:tcBorders>
              <w:top w:val="single" w:sz="8" w:space="0" w:color="808080"/>
              <w:left w:val="nil"/>
              <w:bottom w:val="nil"/>
              <w:right w:val="single" w:sz="8" w:space="0" w:color="808080"/>
            </w:tcBorders>
            <w:shd w:val="clear" w:color="auto" w:fill="auto"/>
            <w:vAlign w:val="center"/>
            <w:hideMark/>
          </w:tcPr>
          <w:p w14:paraId="15C2435A" w14:textId="77777777"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Po</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589EA18B" w14:textId="77777777" w:rsidR="00B52477" w:rsidRPr="00CA0829" w:rsidRDefault="00B52477"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Jo</w:t>
            </w:r>
          </w:p>
        </w:tc>
        <w:tc>
          <w:tcPr>
            <w:tcW w:w="3425" w:type="dxa"/>
            <w:gridSpan w:val="4"/>
            <w:tcBorders>
              <w:top w:val="nil"/>
              <w:left w:val="nil"/>
              <w:bottom w:val="single" w:sz="8" w:space="0" w:color="808080"/>
              <w:right w:val="single" w:sz="8" w:space="0" w:color="808080"/>
            </w:tcBorders>
            <w:shd w:val="clear" w:color="auto" w:fill="auto"/>
            <w:vAlign w:val="center"/>
            <w:hideMark/>
          </w:tcPr>
          <w:p w14:paraId="1B2A9E2A" w14:textId="77777777"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p w14:paraId="4ABDC3EF" w14:textId="74BD3F19"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B52477" w:rsidRPr="00CA0829" w14:paraId="56192DF7" w14:textId="77777777" w:rsidTr="00D72DBC">
        <w:trPr>
          <w:trHeight w:val="382"/>
          <w:jc w:val="center"/>
        </w:trPr>
        <w:tc>
          <w:tcPr>
            <w:tcW w:w="3060" w:type="dxa"/>
            <w:tcBorders>
              <w:top w:val="nil"/>
              <w:left w:val="single" w:sz="8" w:space="0" w:color="808080"/>
              <w:bottom w:val="single" w:sz="8" w:space="0" w:color="808080"/>
              <w:right w:val="single" w:sz="8" w:space="0" w:color="808080"/>
            </w:tcBorders>
            <w:shd w:val="clear" w:color="auto" w:fill="auto"/>
            <w:vAlign w:val="center"/>
            <w:hideMark/>
          </w:tcPr>
          <w:p w14:paraId="7ACB7F81" w14:textId="77777777"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xml:space="preserve">Jeni </w:t>
            </w:r>
            <w:proofErr w:type="spellStart"/>
            <w:r w:rsidRPr="00CA0829">
              <w:rPr>
                <w:rFonts w:ascii="Tahoma" w:eastAsia="Times New Roman" w:hAnsi="Tahoma" w:cs="Tahoma"/>
                <w:color w:val="000000"/>
                <w:sz w:val="16"/>
                <w:szCs w:val="16"/>
              </w:rPr>
              <w:t>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gatshem</w:t>
            </w:r>
            <w:proofErr w:type="spellEnd"/>
            <w:r w:rsidRPr="00CA0829">
              <w:rPr>
                <w:rFonts w:ascii="Tahoma" w:eastAsia="Times New Roman" w:hAnsi="Tahoma" w:cs="Tahoma"/>
                <w:color w:val="000000"/>
                <w:sz w:val="16"/>
                <w:szCs w:val="16"/>
              </w:rPr>
              <w:t xml:space="preserve"> per </w:t>
            </w:r>
            <w:proofErr w:type="spellStart"/>
            <w:r w:rsidRPr="00CA0829">
              <w:rPr>
                <w:rFonts w:ascii="Tahoma" w:eastAsia="Times New Roman" w:hAnsi="Tahoma" w:cs="Tahoma"/>
                <w:color w:val="000000"/>
                <w:sz w:val="16"/>
                <w:szCs w:val="16"/>
              </w:rPr>
              <w:t>te</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paguar</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pjesen</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tuaj</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menjehere</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sapo</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te</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blihet</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artikulli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i</w:t>
            </w:r>
            <w:proofErr w:type="spellEnd"/>
            <w:r w:rsidRPr="00CA0829">
              <w:rPr>
                <w:rFonts w:ascii="Tahoma" w:eastAsia="Times New Roman" w:hAnsi="Tahoma" w:cs="Tahoma"/>
                <w:color w:val="000000"/>
                <w:sz w:val="16"/>
                <w:szCs w:val="16"/>
              </w:rPr>
              <w:t xml:space="preserve"> </w:t>
            </w:r>
            <w:proofErr w:type="spellStart"/>
            <w:r w:rsidRPr="00CA0829">
              <w:rPr>
                <w:rFonts w:ascii="Tahoma" w:eastAsia="Times New Roman" w:hAnsi="Tahoma" w:cs="Tahoma"/>
                <w:color w:val="000000"/>
                <w:sz w:val="16"/>
                <w:szCs w:val="16"/>
              </w:rPr>
              <w:t>kerkuar</w:t>
            </w:r>
            <w:proofErr w:type="spellEnd"/>
            <w:r w:rsidRPr="00CA0829">
              <w:rPr>
                <w:rFonts w:ascii="Tahoma" w:eastAsia="Times New Roman" w:hAnsi="Tahoma" w:cs="Tahoma"/>
                <w:color w:val="000000"/>
                <w:sz w:val="16"/>
                <w:szCs w:val="16"/>
              </w:rPr>
              <w:t>?</w:t>
            </w:r>
          </w:p>
        </w:tc>
        <w:tc>
          <w:tcPr>
            <w:tcW w:w="1086" w:type="dxa"/>
            <w:gridSpan w:val="2"/>
            <w:tcBorders>
              <w:top w:val="single" w:sz="8" w:space="0" w:color="808080"/>
              <w:left w:val="nil"/>
              <w:bottom w:val="single" w:sz="8" w:space="0" w:color="808080"/>
              <w:right w:val="single" w:sz="8" w:space="0" w:color="808080"/>
            </w:tcBorders>
            <w:shd w:val="clear" w:color="auto" w:fill="auto"/>
            <w:vAlign w:val="center"/>
            <w:hideMark/>
          </w:tcPr>
          <w:p w14:paraId="6BE767E1" w14:textId="77777777"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Po</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278911DC" w14:textId="77777777" w:rsidR="00B52477" w:rsidRPr="00CA0829" w:rsidRDefault="00B52477"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Jo</w:t>
            </w:r>
          </w:p>
        </w:tc>
        <w:tc>
          <w:tcPr>
            <w:tcW w:w="3425" w:type="dxa"/>
            <w:gridSpan w:val="4"/>
            <w:tcBorders>
              <w:top w:val="nil"/>
              <w:left w:val="nil"/>
              <w:bottom w:val="single" w:sz="8" w:space="0" w:color="808080"/>
              <w:right w:val="single" w:sz="8" w:space="0" w:color="808080"/>
            </w:tcBorders>
            <w:shd w:val="clear" w:color="auto" w:fill="auto"/>
            <w:vAlign w:val="center"/>
            <w:hideMark/>
          </w:tcPr>
          <w:p w14:paraId="6F9652C4" w14:textId="77777777"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p w14:paraId="2F6879E6" w14:textId="1BAA4E9B" w:rsidR="00B52477" w:rsidRPr="00CA0829" w:rsidRDefault="00B52477"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CA0829" w14:paraId="29558AD2"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1F054C87" w14:textId="77777777" w:rsidR="00FE3425" w:rsidRPr="00CA0829" w:rsidRDefault="00FE3425" w:rsidP="00FE3425">
            <w:pPr>
              <w:spacing w:after="0" w:line="240" w:lineRule="auto"/>
              <w:rPr>
                <w:rFonts w:ascii="Tahoma" w:eastAsia="Times New Roman" w:hAnsi="Tahoma" w:cs="Tahoma"/>
                <w:b/>
                <w:bCs/>
                <w:color w:val="000000"/>
                <w:sz w:val="16"/>
                <w:szCs w:val="16"/>
              </w:rPr>
            </w:pPr>
            <w:proofErr w:type="spellStart"/>
            <w:r>
              <w:rPr>
                <w:rFonts w:ascii="Tahoma" w:eastAsia="Times New Roman" w:hAnsi="Tahoma" w:cs="Tahoma"/>
                <w:b/>
                <w:bCs/>
                <w:color w:val="000000"/>
                <w:sz w:val="16"/>
                <w:szCs w:val="16"/>
              </w:rPr>
              <w:t>P</w:t>
            </w:r>
            <w:r w:rsidRPr="00CA0829">
              <w:rPr>
                <w:rFonts w:ascii="Tahoma" w:eastAsia="Times New Roman" w:hAnsi="Tahoma" w:cs="Tahoma"/>
                <w:b/>
                <w:bCs/>
                <w:color w:val="000000"/>
                <w:sz w:val="16"/>
                <w:szCs w:val="16"/>
              </w:rPr>
              <w:t>ershkrim</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i</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planit</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te</w:t>
            </w:r>
            <w:proofErr w:type="spellEnd"/>
            <w:r w:rsidRPr="00CA0829">
              <w:rPr>
                <w:rFonts w:ascii="Tahoma" w:eastAsia="Times New Roman" w:hAnsi="Tahoma" w:cs="Tahoma"/>
                <w:b/>
                <w:bCs/>
                <w:color w:val="000000"/>
                <w:sz w:val="16"/>
                <w:szCs w:val="16"/>
              </w:rPr>
              <w:t xml:space="preserve"> </w:t>
            </w:r>
            <w:proofErr w:type="spellStart"/>
            <w:r w:rsidRPr="00CA0829">
              <w:rPr>
                <w:rFonts w:ascii="Tahoma" w:eastAsia="Times New Roman" w:hAnsi="Tahoma" w:cs="Tahoma"/>
                <w:b/>
                <w:bCs/>
                <w:color w:val="000000"/>
                <w:sz w:val="16"/>
                <w:szCs w:val="16"/>
              </w:rPr>
              <w:t>biznesit</w:t>
            </w:r>
            <w:proofErr w:type="spellEnd"/>
          </w:p>
        </w:tc>
      </w:tr>
      <w:tr w:rsidR="00FE3425" w:rsidRPr="00D71DCF" w14:paraId="1C9727DD" w14:textId="77777777" w:rsidTr="0097246A">
        <w:trPr>
          <w:trHeight w:val="389"/>
          <w:jc w:val="center"/>
        </w:trPr>
        <w:tc>
          <w:tcPr>
            <w:tcW w:w="9260" w:type="dxa"/>
            <w:gridSpan w:val="9"/>
            <w:vMerge w:val="restart"/>
            <w:tcBorders>
              <w:top w:val="single" w:sz="8" w:space="0" w:color="808080"/>
              <w:left w:val="single" w:sz="8" w:space="0" w:color="808080"/>
              <w:bottom w:val="single" w:sz="8" w:space="0" w:color="808080"/>
              <w:right w:val="single" w:sz="8" w:space="0" w:color="808080"/>
            </w:tcBorders>
            <w:shd w:val="clear" w:color="auto" w:fill="auto"/>
            <w:hideMark/>
          </w:tcPr>
          <w:p w14:paraId="51BB6178"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 xml:space="preserve">Cfare planesh zhvillimi keni per biznesin tuaj ne te ardhmen? </w:t>
            </w:r>
          </w:p>
        </w:tc>
      </w:tr>
      <w:tr w:rsidR="00FE3425" w:rsidRPr="00D71DCF" w14:paraId="6F8945C1" w14:textId="77777777" w:rsidTr="0097246A">
        <w:trPr>
          <w:trHeight w:val="389"/>
          <w:jc w:val="center"/>
        </w:trPr>
        <w:tc>
          <w:tcPr>
            <w:tcW w:w="9260" w:type="dxa"/>
            <w:gridSpan w:val="9"/>
            <w:vMerge/>
            <w:tcBorders>
              <w:top w:val="single" w:sz="8" w:space="0" w:color="808080"/>
              <w:left w:val="single" w:sz="8" w:space="0" w:color="808080"/>
              <w:bottom w:val="single" w:sz="8" w:space="0" w:color="808080"/>
              <w:right w:val="single" w:sz="8" w:space="0" w:color="808080"/>
            </w:tcBorders>
            <w:vAlign w:val="center"/>
            <w:hideMark/>
          </w:tcPr>
          <w:p w14:paraId="6DE11902" w14:textId="77777777" w:rsidR="00FE3425" w:rsidRPr="00517B9E" w:rsidRDefault="00FE3425" w:rsidP="00FE3425">
            <w:pPr>
              <w:spacing w:after="0" w:line="240" w:lineRule="auto"/>
              <w:rPr>
                <w:rFonts w:ascii="Tahoma" w:eastAsia="Times New Roman" w:hAnsi="Tahoma" w:cs="Tahoma"/>
                <w:color w:val="000000"/>
                <w:sz w:val="16"/>
                <w:szCs w:val="16"/>
                <w:lang w:val="it-IT"/>
              </w:rPr>
            </w:pPr>
          </w:p>
        </w:tc>
      </w:tr>
      <w:tr w:rsidR="00FE3425" w:rsidRPr="00CA0829" w14:paraId="371C7850" w14:textId="77777777" w:rsidTr="0097246A">
        <w:trPr>
          <w:trHeight w:val="430"/>
          <w:jc w:val="center"/>
        </w:trPr>
        <w:tc>
          <w:tcPr>
            <w:tcW w:w="3060" w:type="dxa"/>
            <w:tcBorders>
              <w:top w:val="nil"/>
              <w:left w:val="single" w:sz="8" w:space="0" w:color="808080"/>
              <w:bottom w:val="single" w:sz="8" w:space="0" w:color="808080"/>
              <w:right w:val="single" w:sz="8" w:space="0" w:color="808080"/>
            </w:tcBorders>
            <w:shd w:val="clear" w:color="auto" w:fill="auto"/>
            <w:vAlign w:val="center"/>
            <w:hideMark/>
          </w:tcPr>
          <w:p w14:paraId="0045E9D7"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Keni kredi apo detyrime te tjera financiare ndaj paleve te treta (perfshi shtetin dhe detyrimet tatimore)?</w:t>
            </w:r>
          </w:p>
        </w:tc>
        <w:tc>
          <w:tcPr>
            <w:tcW w:w="1086" w:type="dxa"/>
            <w:gridSpan w:val="2"/>
            <w:tcBorders>
              <w:top w:val="single" w:sz="8" w:space="0" w:color="808080"/>
              <w:left w:val="nil"/>
              <w:bottom w:val="single" w:sz="8" w:space="0" w:color="808080"/>
              <w:right w:val="single" w:sz="8" w:space="0" w:color="808080"/>
            </w:tcBorders>
            <w:shd w:val="clear" w:color="auto" w:fill="auto"/>
            <w:vAlign w:val="center"/>
            <w:hideMark/>
          </w:tcPr>
          <w:p w14:paraId="15287FCD"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Po</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4DBB92C5"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Jo</w:t>
            </w:r>
          </w:p>
        </w:tc>
        <w:tc>
          <w:tcPr>
            <w:tcW w:w="3425" w:type="dxa"/>
            <w:gridSpan w:val="4"/>
            <w:tcBorders>
              <w:top w:val="single" w:sz="8" w:space="0" w:color="808080"/>
              <w:left w:val="nil"/>
              <w:bottom w:val="single" w:sz="8" w:space="0" w:color="808080"/>
              <w:right w:val="single" w:sz="8" w:space="0" w:color="808080"/>
            </w:tcBorders>
            <w:shd w:val="clear" w:color="auto" w:fill="auto"/>
            <w:vAlign w:val="center"/>
            <w:hideMark/>
          </w:tcPr>
          <w:p w14:paraId="2FFA79B9"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CA0829" w14:paraId="76F99580" w14:textId="77777777" w:rsidTr="0097246A">
        <w:trPr>
          <w:trHeight w:val="340"/>
          <w:jc w:val="center"/>
        </w:trPr>
        <w:tc>
          <w:tcPr>
            <w:tcW w:w="3060" w:type="dxa"/>
            <w:tcBorders>
              <w:top w:val="nil"/>
              <w:left w:val="single" w:sz="8" w:space="0" w:color="808080"/>
              <w:bottom w:val="single" w:sz="8" w:space="0" w:color="808080"/>
              <w:right w:val="single" w:sz="8" w:space="0" w:color="808080"/>
            </w:tcBorders>
            <w:shd w:val="clear" w:color="auto" w:fill="auto"/>
            <w:vAlign w:val="center"/>
            <w:hideMark/>
          </w:tcPr>
          <w:p w14:paraId="5A406130"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Jeni klasifikuar si biznes i madh apo i vogel?</w:t>
            </w:r>
          </w:p>
        </w:tc>
        <w:tc>
          <w:tcPr>
            <w:tcW w:w="1086" w:type="dxa"/>
            <w:gridSpan w:val="2"/>
            <w:tcBorders>
              <w:top w:val="single" w:sz="8" w:space="0" w:color="808080"/>
              <w:left w:val="nil"/>
              <w:bottom w:val="single" w:sz="8" w:space="0" w:color="808080"/>
              <w:right w:val="single" w:sz="8" w:space="0" w:color="808080"/>
            </w:tcBorders>
            <w:shd w:val="clear" w:color="auto" w:fill="auto"/>
            <w:vAlign w:val="center"/>
            <w:hideMark/>
          </w:tcPr>
          <w:p w14:paraId="72DD5D41"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xml:space="preserve">I </w:t>
            </w:r>
            <w:proofErr w:type="spellStart"/>
            <w:r w:rsidRPr="00CA0829">
              <w:rPr>
                <w:rFonts w:ascii="Tahoma" w:eastAsia="Times New Roman" w:hAnsi="Tahoma" w:cs="Tahoma"/>
                <w:color w:val="000000"/>
                <w:sz w:val="16"/>
                <w:szCs w:val="16"/>
              </w:rPr>
              <w:t>Madh</w:t>
            </w:r>
            <w:proofErr w:type="spellEnd"/>
          </w:p>
        </w:tc>
        <w:tc>
          <w:tcPr>
            <w:tcW w:w="1689" w:type="dxa"/>
            <w:gridSpan w:val="2"/>
            <w:tcBorders>
              <w:top w:val="nil"/>
              <w:left w:val="nil"/>
              <w:bottom w:val="single" w:sz="8" w:space="0" w:color="808080"/>
              <w:right w:val="single" w:sz="8" w:space="0" w:color="808080"/>
            </w:tcBorders>
            <w:shd w:val="clear" w:color="auto" w:fill="auto"/>
            <w:vAlign w:val="center"/>
            <w:hideMark/>
          </w:tcPr>
          <w:p w14:paraId="314F7941"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I Vogel</w:t>
            </w:r>
          </w:p>
        </w:tc>
        <w:tc>
          <w:tcPr>
            <w:tcW w:w="3425" w:type="dxa"/>
            <w:gridSpan w:val="4"/>
            <w:tcBorders>
              <w:top w:val="single" w:sz="8" w:space="0" w:color="808080"/>
              <w:left w:val="nil"/>
              <w:bottom w:val="single" w:sz="8" w:space="0" w:color="808080"/>
              <w:right w:val="single" w:sz="8" w:space="0" w:color="808080"/>
            </w:tcBorders>
            <w:shd w:val="clear" w:color="auto" w:fill="auto"/>
            <w:vAlign w:val="center"/>
            <w:hideMark/>
          </w:tcPr>
          <w:p w14:paraId="50EB8928"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CA0829" w14:paraId="38F1490E" w14:textId="77777777" w:rsidTr="0097246A">
        <w:trPr>
          <w:trHeight w:val="277"/>
          <w:jc w:val="center"/>
        </w:trPr>
        <w:tc>
          <w:tcPr>
            <w:tcW w:w="3060" w:type="dxa"/>
            <w:tcBorders>
              <w:top w:val="nil"/>
              <w:left w:val="single" w:sz="8" w:space="0" w:color="808080"/>
              <w:bottom w:val="single" w:sz="8" w:space="0" w:color="808080"/>
              <w:right w:val="single" w:sz="8" w:space="0" w:color="808080"/>
            </w:tcBorders>
            <w:shd w:val="clear" w:color="auto" w:fill="auto"/>
            <w:vAlign w:val="center"/>
            <w:hideMark/>
          </w:tcPr>
          <w:p w14:paraId="5FE944C3"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Keni konkurence te forte ne biznesin tuaj?</w:t>
            </w:r>
          </w:p>
        </w:tc>
        <w:tc>
          <w:tcPr>
            <w:tcW w:w="1086" w:type="dxa"/>
            <w:gridSpan w:val="2"/>
            <w:tcBorders>
              <w:top w:val="single" w:sz="8" w:space="0" w:color="808080"/>
              <w:left w:val="nil"/>
              <w:bottom w:val="single" w:sz="8" w:space="0" w:color="808080"/>
              <w:right w:val="single" w:sz="8" w:space="0" w:color="808080"/>
            </w:tcBorders>
            <w:shd w:val="clear" w:color="auto" w:fill="auto"/>
            <w:vAlign w:val="center"/>
            <w:hideMark/>
          </w:tcPr>
          <w:p w14:paraId="12FFD106"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Po</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7B028108"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Jo</w:t>
            </w:r>
          </w:p>
        </w:tc>
        <w:tc>
          <w:tcPr>
            <w:tcW w:w="3425" w:type="dxa"/>
            <w:gridSpan w:val="4"/>
            <w:tcBorders>
              <w:top w:val="single" w:sz="8" w:space="0" w:color="808080"/>
              <w:left w:val="nil"/>
              <w:bottom w:val="single" w:sz="8" w:space="0" w:color="808080"/>
              <w:right w:val="single" w:sz="8" w:space="0" w:color="808080"/>
            </w:tcBorders>
            <w:shd w:val="clear" w:color="auto" w:fill="auto"/>
            <w:vAlign w:val="center"/>
            <w:hideMark/>
          </w:tcPr>
          <w:p w14:paraId="2A1D1667"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CA0829" w14:paraId="3F81AADC" w14:textId="77777777" w:rsidTr="0097246A">
        <w:trPr>
          <w:trHeight w:val="382"/>
          <w:jc w:val="center"/>
        </w:trPr>
        <w:tc>
          <w:tcPr>
            <w:tcW w:w="3060" w:type="dxa"/>
            <w:tcBorders>
              <w:top w:val="nil"/>
              <w:left w:val="single" w:sz="8" w:space="0" w:color="808080"/>
              <w:bottom w:val="single" w:sz="8" w:space="0" w:color="808080"/>
              <w:right w:val="single" w:sz="8" w:space="0" w:color="808080"/>
            </w:tcBorders>
            <w:shd w:val="clear" w:color="auto" w:fill="auto"/>
            <w:vAlign w:val="center"/>
            <w:hideMark/>
          </w:tcPr>
          <w:p w14:paraId="1B8C7D8C" w14:textId="77777777" w:rsidR="00FE3425" w:rsidRPr="00517B9E" w:rsidRDefault="00FE3425" w:rsidP="00FE3425">
            <w:pPr>
              <w:spacing w:after="0" w:line="240" w:lineRule="auto"/>
              <w:rPr>
                <w:rFonts w:ascii="Tahoma" w:eastAsia="Times New Roman" w:hAnsi="Tahoma" w:cs="Tahoma"/>
                <w:color w:val="000000"/>
                <w:sz w:val="16"/>
                <w:szCs w:val="16"/>
                <w:lang w:val="it-IT"/>
              </w:rPr>
            </w:pPr>
            <w:r w:rsidRPr="00517B9E">
              <w:rPr>
                <w:rFonts w:ascii="Tahoma" w:eastAsia="Times New Roman" w:hAnsi="Tahoma" w:cs="Tahoma"/>
                <w:color w:val="000000"/>
                <w:sz w:val="16"/>
                <w:szCs w:val="16"/>
                <w:lang w:val="it-IT"/>
              </w:rPr>
              <w:t>A keni perfituar nga programet e tjera te ofruara nga AADF (keshillim, trajnim)?</w:t>
            </w:r>
          </w:p>
        </w:tc>
        <w:tc>
          <w:tcPr>
            <w:tcW w:w="1086" w:type="dxa"/>
            <w:gridSpan w:val="2"/>
            <w:tcBorders>
              <w:top w:val="single" w:sz="8" w:space="0" w:color="808080"/>
              <w:left w:val="nil"/>
              <w:bottom w:val="single" w:sz="8" w:space="0" w:color="808080"/>
              <w:right w:val="single" w:sz="8" w:space="0" w:color="808080"/>
            </w:tcBorders>
            <w:shd w:val="clear" w:color="auto" w:fill="auto"/>
            <w:vAlign w:val="center"/>
            <w:hideMark/>
          </w:tcPr>
          <w:p w14:paraId="77B92711"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Po</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151CB4C2"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Jo</w:t>
            </w:r>
          </w:p>
        </w:tc>
        <w:tc>
          <w:tcPr>
            <w:tcW w:w="3425" w:type="dxa"/>
            <w:gridSpan w:val="4"/>
            <w:tcBorders>
              <w:top w:val="single" w:sz="8" w:space="0" w:color="808080"/>
              <w:left w:val="nil"/>
              <w:bottom w:val="single" w:sz="8" w:space="0" w:color="808080"/>
              <w:right w:val="single" w:sz="8" w:space="0" w:color="808080"/>
            </w:tcBorders>
            <w:shd w:val="clear" w:color="auto" w:fill="auto"/>
            <w:vAlign w:val="center"/>
            <w:hideMark/>
          </w:tcPr>
          <w:p w14:paraId="094F3A71" w14:textId="77777777" w:rsidR="00FE3425" w:rsidRPr="00CA0829" w:rsidRDefault="00FE3425" w:rsidP="00FE3425">
            <w:pPr>
              <w:spacing w:after="0" w:line="240" w:lineRule="auto"/>
              <w:jc w:val="center"/>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r>
      <w:tr w:rsidR="00FE3425" w:rsidRPr="00D71DCF" w14:paraId="373099FA" w14:textId="77777777" w:rsidTr="0097246A">
        <w:trPr>
          <w:trHeight w:val="277"/>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C84A165" w14:textId="77777777" w:rsidR="00FE3425" w:rsidRPr="00517B9E" w:rsidRDefault="00FE3425" w:rsidP="00FE3425">
            <w:pPr>
              <w:spacing w:after="0" w:line="240" w:lineRule="auto"/>
              <w:jc w:val="center"/>
              <w:rPr>
                <w:rFonts w:ascii="Tahoma" w:eastAsia="Times New Roman" w:hAnsi="Tahoma" w:cs="Tahoma"/>
                <w:b/>
                <w:bCs/>
                <w:color w:val="000000"/>
                <w:sz w:val="16"/>
                <w:szCs w:val="16"/>
                <w:lang w:val="it-IT"/>
              </w:rPr>
            </w:pPr>
            <w:r w:rsidRPr="00517B9E">
              <w:rPr>
                <w:rFonts w:ascii="Tahoma" w:eastAsia="Times New Roman" w:hAnsi="Tahoma" w:cs="Tahoma"/>
                <w:b/>
                <w:bCs/>
                <w:color w:val="000000"/>
                <w:sz w:val="16"/>
                <w:szCs w:val="16"/>
                <w:lang w:val="it-IT"/>
              </w:rPr>
              <w:t>firma dhe vendimi mbi aplikimin</w:t>
            </w:r>
          </w:p>
        </w:tc>
      </w:tr>
      <w:tr w:rsidR="00FE3425" w:rsidRPr="00D71DCF" w14:paraId="4E2E7B50" w14:textId="77777777" w:rsidTr="0097246A">
        <w:trPr>
          <w:trHeight w:val="370"/>
          <w:jc w:val="center"/>
        </w:trPr>
        <w:tc>
          <w:tcPr>
            <w:tcW w:w="9260" w:type="dxa"/>
            <w:gridSpan w:val="9"/>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5E8FD014" w14:textId="77777777" w:rsidR="00FE3425" w:rsidRPr="00257A7E" w:rsidRDefault="00FE3425" w:rsidP="00FE3425">
            <w:pPr>
              <w:spacing w:after="0" w:line="240" w:lineRule="auto"/>
              <w:rPr>
                <w:rFonts w:ascii="Tahoma" w:eastAsia="Times New Roman" w:hAnsi="Tahoma" w:cs="Tahoma"/>
                <w:color w:val="000000"/>
                <w:sz w:val="16"/>
                <w:szCs w:val="16"/>
                <w:lang w:val="it-IT"/>
              </w:rPr>
            </w:pPr>
            <w:r w:rsidRPr="00257A7E">
              <w:rPr>
                <w:rFonts w:ascii="Tahoma" w:eastAsia="Times New Roman" w:hAnsi="Tahoma" w:cs="Tahoma"/>
                <w:color w:val="000000"/>
                <w:sz w:val="16"/>
                <w:szCs w:val="16"/>
                <w:lang w:val="it-IT"/>
              </w:rPr>
              <w:t xml:space="preserve">Une,________________________, autorizoj verifikimin e informacionit te mesiperm. </w:t>
            </w:r>
          </w:p>
        </w:tc>
      </w:tr>
      <w:tr w:rsidR="00FE3425" w:rsidRPr="00CA0829" w14:paraId="57EE9944" w14:textId="77777777" w:rsidTr="0097246A">
        <w:trPr>
          <w:trHeight w:val="277"/>
          <w:jc w:val="center"/>
        </w:trPr>
        <w:tc>
          <w:tcPr>
            <w:tcW w:w="4146" w:type="dxa"/>
            <w:gridSpan w:val="3"/>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683D830D" w14:textId="77777777" w:rsidR="00FE3425" w:rsidRPr="00CA0829" w:rsidRDefault="00FE3425" w:rsidP="00FE3425">
            <w:pPr>
              <w:spacing w:after="0" w:line="240" w:lineRule="auto"/>
              <w:rPr>
                <w:rFonts w:ascii="Tahoma" w:eastAsia="Times New Roman" w:hAnsi="Tahoma" w:cs="Tahoma"/>
                <w:color w:val="000000"/>
                <w:sz w:val="16"/>
                <w:szCs w:val="16"/>
              </w:rPr>
            </w:pPr>
            <w:bookmarkStart w:id="56" w:name="_Hlk517098996"/>
            <w:proofErr w:type="spellStart"/>
            <w:r w:rsidRPr="00CA0829">
              <w:rPr>
                <w:rFonts w:ascii="Tahoma" w:eastAsia="Times New Roman" w:hAnsi="Tahoma" w:cs="Tahoma"/>
                <w:color w:val="000000"/>
                <w:sz w:val="16"/>
                <w:szCs w:val="16"/>
              </w:rPr>
              <w:t>Firma</w:t>
            </w:r>
            <w:proofErr w:type="spellEnd"/>
            <w:r w:rsidRPr="00CA0829">
              <w:rPr>
                <w:rFonts w:ascii="Tahoma" w:eastAsia="Times New Roman" w:hAnsi="Tahoma" w:cs="Tahoma"/>
                <w:color w:val="000000"/>
                <w:sz w:val="16"/>
                <w:szCs w:val="16"/>
              </w:rPr>
              <w:t xml:space="preserve"> e </w:t>
            </w:r>
            <w:proofErr w:type="spellStart"/>
            <w:r w:rsidRPr="00CA0829">
              <w:rPr>
                <w:rFonts w:ascii="Tahoma" w:eastAsia="Times New Roman" w:hAnsi="Tahoma" w:cs="Tahoma"/>
                <w:color w:val="000000"/>
                <w:sz w:val="16"/>
                <w:szCs w:val="16"/>
              </w:rPr>
              <w:t>Aplikantit</w:t>
            </w:r>
            <w:proofErr w:type="spellEnd"/>
            <w:r w:rsidRPr="00CA0829">
              <w:rPr>
                <w:rFonts w:ascii="Tahoma" w:eastAsia="Times New Roman" w:hAnsi="Tahoma" w:cs="Tahoma"/>
                <w:color w:val="000000"/>
                <w:sz w:val="16"/>
                <w:szCs w:val="16"/>
              </w:rPr>
              <w:t>:</w:t>
            </w:r>
          </w:p>
        </w:tc>
        <w:tc>
          <w:tcPr>
            <w:tcW w:w="1689" w:type="dxa"/>
            <w:gridSpan w:val="2"/>
            <w:tcBorders>
              <w:top w:val="nil"/>
              <w:left w:val="nil"/>
              <w:bottom w:val="single" w:sz="8" w:space="0" w:color="808080"/>
              <w:right w:val="single" w:sz="8" w:space="0" w:color="808080"/>
            </w:tcBorders>
            <w:shd w:val="clear" w:color="auto" w:fill="auto"/>
            <w:vAlign w:val="center"/>
            <w:hideMark/>
          </w:tcPr>
          <w:p w14:paraId="1AD98582"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689" w:type="dxa"/>
            <w:gridSpan w:val="3"/>
            <w:tcBorders>
              <w:top w:val="nil"/>
              <w:left w:val="nil"/>
              <w:bottom w:val="single" w:sz="8" w:space="0" w:color="808080"/>
              <w:right w:val="single" w:sz="8" w:space="0" w:color="808080"/>
            </w:tcBorders>
            <w:shd w:val="clear" w:color="auto" w:fill="auto"/>
            <w:vAlign w:val="center"/>
            <w:hideMark/>
          </w:tcPr>
          <w:p w14:paraId="25E38267"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 </w:t>
            </w:r>
          </w:p>
        </w:tc>
        <w:tc>
          <w:tcPr>
            <w:tcW w:w="1736" w:type="dxa"/>
            <w:tcBorders>
              <w:top w:val="nil"/>
              <w:left w:val="nil"/>
              <w:bottom w:val="single" w:sz="8" w:space="0" w:color="808080"/>
              <w:right w:val="single" w:sz="8" w:space="0" w:color="808080"/>
            </w:tcBorders>
            <w:shd w:val="clear" w:color="auto" w:fill="auto"/>
            <w:vAlign w:val="center"/>
            <w:hideMark/>
          </w:tcPr>
          <w:p w14:paraId="240E6969" w14:textId="77777777" w:rsidR="00FE3425" w:rsidRPr="00CA0829" w:rsidRDefault="00FE3425" w:rsidP="00FE3425">
            <w:pPr>
              <w:spacing w:after="0" w:line="240" w:lineRule="auto"/>
              <w:rPr>
                <w:rFonts w:ascii="Tahoma" w:eastAsia="Times New Roman" w:hAnsi="Tahoma" w:cs="Tahoma"/>
                <w:color w:val="000000"/>
                <w:sz w:val="16"/>
                <w:szCs w:val="16"/>
              </w:rPr>
            </w:pPr>
            <w:r w:rsidRPr="00CA0829">
              <w:rPr>
                <w:rFonts w:ascii="Tahoma" w:eastAsia="Times New Roman" w:hAnsi="Tahoma" w:cs="Tahoma"/>
                <w:color w:val="000000"/>
                <w:sz w:val="16"/>
                <w:szCs w:val="16"/>
              </w:rPr>
              <w:t>Data:</w:t>
            </w:r>
          </w:p>
        </w:tc>
      </w:tr>
      <w:bookmarkEnd w:id="55"/>
    </w:tbl>
    <w:p w14:paraId="1844B89C" w14:textId="77777777" w:rsidR="005A2BF7" w:rsidRDefault="005A2BF7" w:rsidP="00FE3425">
      <w:pPr>
        <w:tabs>
          <w:tab w:val="left" w:pos="5610"/>
        </w:tabs>
        <w:jc w:val="center"/>
        <w:rPr>
          <w:b/>
          <w:color w:val="C00000"/>
          <w:sz w:val="28"/>
          <w:lang w:val="sq-AL"/>
        </w:rPr>
      </w:pPr>
    </w:p>
    <w:p w14:paraId="6556D10E" w14:textId="77777777" w:rsidR="00BA2AE1" w:rsidRDefault="00BA2AE1" w:rsidP="00FE3425">
      <w:pPr>
        <w:tabs>
          <w:tab w:val="left" w:pos="5610"/>
        </w:tabs>
        <w:jc w:val="center"/>
        <w:rPr>
          <w:b/>
          <w:color w:val="C00000"/>
          <w:sz w:val="24"/>
          <w:szCs w:val="24"/>
          <w:lang w:val="sq-AL"/>
        </w:rPr>
      </w:pPr>
    </w:p>
    <w:p w14:paraId="7A63A4A2" w14:textId="7E74E3DF" w:rsidR="00FE3425" w:rsidRPr="00BA2AE1" w:rsidRDefault="00FE3425" w:rsidP="00FE3425">
      <w:pPr>
        <w:tabs>
          <w:tab w:val="left" w:pos="5610"/>
        </w:tabs>
        <w:jc w:val="center"/>
        <w:rPr>
          <w:b/>
          <w:color w:val="C00000"/>
          <w:sz w:val="24"/>
          <w:szCs w:val="24"/>
          <w:lang w:val="sq-AL"/>
        </w:rPr>
      </w:pPr>
      <w:r w:rsidRPr="00BA2AE1">
        <w:rPr>
          <w:b/>
          <w:color w:val="C00000"/>
          <w:sz w:val="24"/>
          <w:szCs w:val="24"/>
          <w:lang w:val="sq-AL"/>
        </w:rPr>
        <w:t>A i plotesoni kushtet e meposhtme per tu kualifikuar per mbeshtetje financiare nga AADF?</w:t>
      </w:r>
    </w:p>
    <w:tbl>
      <w:tblPr>
        <w:tblStyle w:val="TableGrid"/>
        <w:tblW w:w="9270" w:type="dxa"/>
        <w:jc w:val="center"/>
        <w:tblLook w:val="04A0" w:firstRow="1" w:lastRow="0" w:firstColumn="1" w:lastColumn="0" w:noHBand="0" w:noVBand="1"/>
      </w:tblPr>
      <w:tblGrid>
        <w:gridCol w:w="6452"/>
        <w:gridCol w:w="1183"/>
        <w:gridCol w:w="1635"/>
      </w:tblGrid>
      <w:tr w:rsidR="00FE3425" w:rsidRPr="0093023C" w14:paraId="2E648244" w14:textId="77777777" w:rsidTr="005A2BF7">
        <w:trPr>
          <w:trHeight w:val="467"/>
          <w:jc w:val="center"/>
        </w:trPr>
        <w:tc>
          <w:tcPr>
            <w:tcW w:w="6452" w:type="dxa"/>
            <w:shd w:val="clear" w:color="auto" w:fill="ED7D31" w:themeFill="accent2"/>
            <w:vAlign w:val="center"/>
          </w:tcPr>
          <w:p w14:paraId="5BAFDAD4" w14:textId="1EAAACAD" w:rsidR="00FE3425" w:rsidRPr="00B52477" w:rsidRDefault="00FE3425" w:rsidP="00FE3425">
            <w:pPr>
              <w:tabs>
                <w:tab w:val="left" w:pos="5610"/>
              </w:tabs>
              <w:rPr>
                <w:rFonts w:ascii="Tahoma" w:hAnsi="Tahoma" w:cs="Tahoma"/>
                <w:b/>
                <w:color w:val="FFFFFF" w:themeColor="background1"/>
                <w:lang w:val="sq-AL"/>
              </w:rPr>
            </w:pPr>
            <w:r w:rsidRPr="00B52477">
              <w:rPr>
                <w:rFonts w:ascii="Tahoma" w:hAnsi="Tahoma" w:cs="Tahoma"/>
                <w:b/>
                <w:color w:val="FFFFFF" w:themeColor="background1"/>
                <w:lang w:val="sq-AL"/>
              </w:rPr>
              <w:t>Kushti</w:t>
            </w:r>
            <w:r w:rsidR="00B52477">
              <w:rPr>
                <w:rStyle w:val="FootnoteReference"/>
                <w:rFonts w:ascii="Tahoma" w:hAnsi="Tahoma" w:cs="Tahoma"/>
                <w:b/>
                <w:color w:val="FFFFFF" w:themeColor="background1"/>
                <w:lang w:val="sq-AL"/>
              </w:rPr>
              <w:footnoteReference w:id="1"/>
            </w:r>
          </w:p>
        </w:tc>
        <w:tc>
          <w:tcPr>
            <w:tcW w:w="1183" w:type="dxa"/>
            <w:shd w:val="clear" w:color="auto" w:fill="ED7D31" w:themeFill="accent2"/>
            <w:vAlign w:val="center"/>
          </w:tcPr>
          <w:p w14:paraId="046ADA26" w14:textId="77777777" w:rsidR="00FE3425" w:rsidRPr="00B52477" w:rsidRDefault="00FE3425" w:rsidP="00FE3425">
            <w:pPr>
              <w:tabs>
                <w:tab w:val="left" w:pos="5610"/>
              </w:tabs>
              <w:jc w:val="center"/>
              <w:rPr>
                <w:rFonts w:ascii="Tahoma" w:hAnsi="Tahoma" w:cs="Tahoma"/>
                <w:b/>
                <w:color w:val="FFFFFF" w:themeColor="background1"/>
                <w:lang w:val="sq-AL"/>
              </w:rPr>
            </w:pPr>
            <w:r w:rsidRPr="00B52477">
              <w:rPr>
                <w:rFonts w:ascii="Tahoma" w:hAnsi="Tahoma" w:cs="Tahoma"/>
                <w:b/>
                <w:color w:val="FFFFFF" w:themeColor="background1"/>
                <w:lang w:val="sq-AL"/>
              </w:rPr>
              <w:t>E Plotesoj</w:t>
            </w:r>
          </w:p>
        </w:tc>
        <w:tc>
          <w:tcPr>
            <w:tcW w:w="1635" w:type="dxa"/>
            <w:shd w:val="clear" w:color="auto" w:fill="ED7D31" w:themeFill="accent2"/>
            <w:vAlign w:val="center"/>
          </w:tcPr>
          <w:p w14:paraId="123FA332" w14:textId="77777777" w:rsidR="00FE3425" w:rsidRPr="00B52477" w:rsidRDefault="00FE3425" w:rsidP="00FE3425">
            <w:pPr>
              <w:tabs>
                <w:tab w:val="left" w:pos="5610"/>
              </w:tabs>
              <w:jc w:val="center"/>
              <w:rPr>
                <w:rFonts w:ascii="Tahoma" w:hAnsi="Tahoma" w:cs="Tahoma"/>
                <w:b/>
                <w:color w:val="FFFFFF" w:themeColor="background1"/>
                <w:lang w:val="sq-AL"/>
              </w:rPr>
            </w:pPr>
            <w:r w:rsidRPr="00B52477">
              <w:rPr>
                <w:rFonts w:ascii="Tahoma" w:hAnsi="Tahoma" w:cs="Tahoma"/>
                <w:b/>
                <w:color w:val="FFFFFF" w:themeColor="background1"/>
                <w:lang w:val="sq-AL"/>
              </w:rPr>
              <w:t>Nuk e plotesoj</w:t>
            </w:r>
          </w:p>
        </w:tc>
      </w:tr>
      <w:tr w:rsidR="00FE3425" w:rsidRPr="00D71DCF" w14:paraId="07C770F0" w14:textId="77777777" w:rsidTr="00DD0AE3">
        <w:trPr>
          <w:trHeight w:val="355"/>
          <w:jc w:val="center"/>
        </w:trPr>
        <w:tc>
          <w:tcPr>
            <w:tcW w:w="6452" w:type="dxa"/>
            <w:vAlign w:val="center"/>
          </w:tcPr>
          <w:p w14:paraId="60E64105" w14:textId="47D18C83" w:rsidR="00FE3425" w:rsidRPr="00B52477" w:rsidRDefault="00FE3425" w:rsidP="00FE3425">
            <w:pPr>
              <w:tabs>
                <w:tab w:val="left" w:pos="5610"/>
              </w:tabs>
              <w:rPr>
                <w:rFonts w:ascii="Tahoma" w:hAnsi="Tahoma" w:cs="Tahoma"/>
                <w:lang w:val="sq-AL"/>
              </w:rPr>
            </w:pPr>
            <w:r w:rsidRPr="00B52477">
              <w:rPr>
                <w:rFonts w:ascii="Tahoma" w:hAnsi="Tahoma" w:cs="Tahoma"/>
                <w:lang w:val="sq-AL"/>
              </w:rPr>
              <w:t xml:space="preserve">Jam biznes i anetaresuar ne shoqaten </w:t>
            </w:r>
            <w:r w:rsidR="00B52477">
              <w:rPr>
                <w:rFonts w:ascii="Tahoma" w:hAnsi="Tahoma" w:cs="Tahoma"/>
                <w:lang w:val="sq-AL"/>
              </w:rPr>
              <w:t>TID Vlora</w:t>
            </w:r>
            <w:r w:rsidR="00C304F0">
              <w:rPr>
                <w:rFonts w:ascii="Tahoma" w:hAnsi="Tahoma" w:cs="Tahoma"/>
                <w:lang w:val="sq-AL"/>
              </w:rPr>
              <w:t>.</w:t>
            </w:r>
          </w:p>
        </w:tc>
        <w:tc>
          <w:tcPr>
            <w:tcW w:w="1183" w:type="dxa"/>
            <w:vAlign w:val="center"/>
          </w:tcPr>
          <w:p w14:paraId="7C59403E" w14:textId="77777777" w:rsidR="00FE3425" w:rsidRPr="00B52477" w:rsidRDefault="00FE3425" w:rsidP="00FE3425">
            <w:pPr>
              <w:tabs>
                <w:tab w:val="left" w:pos="5610"/>
              </w:tabs>
              <w:rPr>
                <w:rFonts w:ascii="Tahoma" w:hAnsi="Tahoma" w:cs="Tahoma"/>
                <w:lang w:val="sq-AL"/>
              </w:rPr>
            </w:pPr>
          </w:p>
        </w:tc>
        <w:tc>
          <w:tcPr>
            <w:tcW w:w="1635" w:type="dxa"/>
            <w:vAlign w:val="center"/>
          </w:tcPr>
          <w:p w14:paraId="07028C27" w14:textId="77777777" w:rsidR="00FE3425" w:rsidRPr="00B52477" w:rsidRDefault="00FE3425" w:rsidP="00FE3425">
            <w:pPr>
              <w:tabs>
                <w:tab w:val="left" w:pos="5610"/>
              </w:tabs>
              <w:rPr>
                <w:rFonts w:ascii="Tahoma" w:hAnsi="Tahoma" w:cs="Tahoma"/>
                <w:lang w:val="sq-AL"/>
              </w:rPr>
            </w:pPr>
          </w:p>
        </w:tc>
      </w:tr>
      <w:tr w:rsidR="00FE3425" w:rsidRPr="00D71DCF" w14:paraId="29DBA129" w14:textId="77777777" w:rsidTr="00DD0AE3">
        <w:trPr>
          <w:trHeight w:val="495"/>
          <w:jc w:val="center"/>
        </w:trPr>
        <w:tc>
          <w:tcPr>
            <w:tcW w:w="6452" w:type="dxa"/>
            <w:vAlign w:val="center"/>
          </w:tcPr>
          <w:p w14:paraId="09446695" w14:textId="575DE2C5" w:rsidR="00FE3425" w:rsidRPr="00B52477" w:rsidRDefault="00FE3425" w:rsidP="00FE3425">
            <w:pPr>
              <w:tabs>
                <w:tab w:val="left" w:pos="5610"/>
              </w:tabs>
              <w:rPr>
                <w:rFonts w:ascii="Tahoma" w:hAnsi="Tahoma" w:cs="Tahoma"/>
                <w:lang w:val="sq-AL"/>
              </w:rPr>
            </w:pPr>
            <w:r w:rsidRPr="00B52477">
              <w:rPr>
                <w:rFonts w:ascii="Tahoma" w:hAnsi="Tahoma" w:cs="Tahoma"/>
                <w:lang w:val="sq-AL"/>
              </w:rPr>
              <w:t>Artikulli/jt qe kerkoj te blej shitet</w:t>
            </w:r>
            <w:r w:rsidR="00B52477">
              <w:rPr>
                <w:rFonts w:ascii="Tahoma" w:hAnsi="Tahoma" w:cs="Tahoma"/>
                <w:lang w:val="sq-AL"/>
              </w:rPr>
              <w:t>/n</w:t>
            </w:r>
            <w:r w:rsidRPr="00B52477">
              <w:rPr>
                <w:rFonts w:ascii="Tahoma" w:hAnsi="Tahoma" w:cs="Tahoma"/>
                <w:lang w:val="sq-AL"/>
              </w:rPr>
              <w:t xml:space="preserve"> nga </w:t>
            </w:r>
            <w:r w:rsidR="00B52477">
              <w:rPr>
                <w:rFonts w:ascii="Tahoma" w:hAnsi="Tahoma" w:cs="Tahoma"/>
                <w:lang w:val="sq-AL"/>
              </w:rPr>
              <w:t>firma</w:t>
            </w:r>
            <w:r w:rsidRPr="00B52477">
              <w:rPr>
                <w:rFonts w:ascii="Tahoma" w:hAnsi="Tahoma" w:cs="Tahoma"/>
                <w:lang w:val="sq-AL"/>
              </w:rPr>
              <w:t xml:space="preserve"> me te cilat une nuk kam konflikt interesi</w:t>
            </w:r>
            <w:r w:rsidR="00C304F0">
              <w:rPr>
                <w:rFonts w:ascii="Tahoma" w:hAnsi="Tahoma" w:cs="Tahoma"/>
                <w:lang w:val="sq-AL"/>
              </w:rPr>
              <w:t>.</w:t>
            </w:r>
          </w:p>
        </w:tc>
        <w:tc>
          <w:tcPr>
            <w:tcW w:w="1183" w:type="dxa"/>
            <w:vAlign w:val="center"/>
          </w:tcPr>
          <w:p w14:paraId="202008DE" w14:textId="77777777" w:rsidR="00FE3425" w:rsidRPr="00B52477" w:rsidRDefault="00FE3425" w:rsidP="00FE3425">
            <w:pPr>
              <w:tabs>
                <w:tab w:val="left" w:pos="5610"/>
              </w:tabs>
              <w:rPr>
                <w:rFonts w:ascii="Tahoma" w:hAnsi="Tahoma" w:cs="Tahoma"/>
                <w:lang w:val="sq-AL"/>
              </w:rPr>
            </w:pPr>
          </w:p>
        </w:tc>
        <w:tc>
          <w:tcPr>
            <w:tcW w:w="1635" w:type="dxa"/>
            <w:vAlign w:val="center"/>
          </w:tcPr>
          <w:p w14:paraId="080102F8" w14:textId="77777777" w:rsidR="00FE3425" w:rsidRPr="00B52477" w:rsidRDefault="00FE3425" w:rsidP="00FE3425">
            <w:pPr>
              <w:tabs>
                <w:tab w:val="left" w:pos="5610"/>
              </w:tabs>
              <w:rPr>
                <w:rFonts w:ascii="Tahoma" w:hAnsi="Tahoma" w:cs="Tahoma"/>
                <w:lang w:val="sq-AL"/>
              </w:rPr>
            </w:pPr>
          </w:p>
        </w:tc>
      </w:tr>
      <w:tr w:rsidR="00FE3425" w:rsidRPr="00D71DCF" w14:paraId="62427A1F" w14:textId="77777777" w:rsidTr="00DD0AE3">
        <w:trPr>
          <w:trHeight w:val="292"/>
          <w:jc w:val="center"/>
        </w:trPr>
        <w:tc>
          <w:tcPr>
            <w:tcW w:w="6452" w:type="dxa"/>
            <w:vAlign w:val="center"/>
          </w:tcPr>
          <w:p w14:paraId="69C27D28" w14:textId="4D085B79" w:rsidR="00FE3425" w:rsidRPr="00B52477" w:rsidRDefault="00FE3425" w:rsidP="00FE3425">
            <w:pPr>
              <w:tabs>
                <w:tab w:val="left" w:pos="5610"/>
              </w:tabs>
              <w:rPr>
                <w:rFonts w:ascii="Tahoma" w:hAnsi="Tahoma" w:cs="Tahoma"/>
                <w:lang w:val="sq-AL"/>
              </w:rPr>
            </w:pPr>
            <w:r w:rsidRPr="00B52477">
              <w:rPr>
                <w:rFonts w:ascii="Tahoma" w:hAnsi="Tahoma" w:cs="Tahoma"/>
                <w:lang w:val="sq-AL"/>
              </w:rPr>
              <w:t>Nuk jam i perfshire ne ceshtje gjyqesore te hapura</w:t>
            </w:r>
            <w:r w:rsidR="00C304F0">
              <w:rPr>
                <w:rFonts w:ascii="Tahoma" w:hAnsi="Tahoma" w:cs="Tahoma"/>
                <w:lang w:val="sq-AL"/>
              </w:rPr>
              <w:t>.</w:t>
            </w:r>
          </w:p>
        </w:tc>
        <w:tc>
          <w:tcPr>
            <w:tcW w:w="1183" w:type="dxa"/>
            <w:vAlign w:val="center"/>
          </w:tcPr>
          <w:p w14:paraId="65484A82" w14:textId="77777777" w:rsidR="00FE3425" w:rsidRPr="00B52477" w:rsidRDefault="00FE3425" w:rsidP="00FE3425">
            <w:pPr>
              <w:tabs>
                <w:tab w:val="left" w:pos="5610"/>
              </w:tabs>
              <w:rPr>
                <w:rFonts w:ascii="Tahoma" w:hAnsi="Tahoma" w:cs="Tahoma"/>
                <w:lang w:val="sq-AL"/>
              </w:rPr>
            </w:pPr>
          </w:p>
        </w:tc>
        <w:tc>
          <w:tcPr>
            <w:tcW w:w="1635" w:type="dxa"/>
            <w:vAlign w:val="center"/>
          </w:tcPr>
          <w:p w14:paraId="215F5B68" w14:textId="77777777" w:rsidR="00FE3425" w:rsidRPr="00B52477" w:rsidRDefault="00FE3425" w:rsidP="00FE3425">
            <w:pPr>
              <w:tabs>
                <w:tab w:val="left" w:pos="5610"/>
              </w:tabs>
              <w:rPr>
                <w:rFonts w:ascii="Tahoma" w:hAnsi="Tahoma" w:cs="Tahoma"/>
                <w:lang w:val="sq-AL"/>
              </w:rPr>
            </w:pPr>
          </w:p>
        </w:tc>
      </w:tr>
      <w:tr w:rsidR="00FE3425" w:rsidRPr="00D71DCF" w14:paraId="173D2D5F" w14:textId="77777777" w:rsidTr="00DD0AE3">
        <w:trPr>
          <w:trHeight w:val="548"/>
          <w:jc w:val="center"/>
        </w:trPr>
        <w:tc>
          <w:tcPr>
            <w:tcW w:w="6452" w:type="dxa"/>
            <w:vAlign w:val="center"/>
          </w:tcPr>
          <w:p w14:paraId="2B53F332" w14:textId="54AA21A6" w:rsidR="00FE3425" w:rsidRPr="00B52477" w:rsidRDefault="00FE3425" w:rsidP="00FE3425">
            <w:pPr>
              <w:tabs>
                <w:tab w:val="left" w:pos="5610"/>
              </w:tabs>
              <w:rPr>
                <w:rFonts w:ascii="Tahoma" w:hAnsi="Tahoma" w:cs="Tahoma"/>
                <w:lang w:val="sq-AL"/>
              </w:rPr>
            </w:pPr>
            <w:r w:rsidRPr="00B52477">
              <w:rPr>
                <w:rFonts w:ascii="Tahoma" w:hAnsi="Tahoma" w:cs="Tahoma"/>
                <w:lang w:val="sq-AL"/>
              </w:rPr>
              <w:t>Jam pronar dhe/ose qeramarres tek biznesi apo prona ne te cilin do te behet investimi</w:t>
            </w:r>
            <w:r w:rsidR="00C304F0">
              <w:rPr>
                <w:rFonts w:ascii="Tahoma" w:hAnsi="Tahoma" w:cs="Tahoma"/>
                <w:lang w:val="sq-AL"/>
              </w:rPr>
              <w:t>.</w:t>
            </w:r>
          </w:p>
        </w:tc>
        <w:tc>
          <w:tcPr>
            <w:tcW w:w="1183" w:type="dxa"/>
            <w:vAlign w:val="center"/>
          </w:tcPr>
          <w:p w14:paraId="4EA58946" w14:textId="77777777" w:rsidR="00FE3425" w:rsidRPr="00B52477" w:rsidRDefault="00FE3425" w:rsidP="00FE3425">
            <w:pPr>
              <w:tabs>
                <w:tab w:val="left" w:pos="5610"/>
              </w:tabs>
              <w:rPr>
                <w:rFonts w:ascii="Tahoma" w:hAnsi="Tahoma" w:cs="Tahoma"/>
                <w:lang w:val="sq-AL"/>
              </w:rPr>
            </w:pPr>
          </w:p>
        </w:tc>
        <w:tc>
          <w:tcPr>
            <w:tcW w:w="1635" w:type="dxa"/>
            <w:vAlign w:val="center"/>
          </w:tcPr>
          <w:p w14:paraId="3F90208A" w14:textId="77777777" w:rsidR="00FE3425" w:rsidRPr="00B52477" w:rsidRDefault="00FE3425" w:rsidP="00FE3425">
            <w:pPr>
              <w:tabs>
                <w:tab w:val="left" w:pos="5610"/>
              </w:tabs>
              <w:rPr>
                <w:rFonts w:ascii="Tahoma" w:hAnsi="Tahoma" w:cs="Tahoma"/>
                <w:lang w:val="sq-AL"/>
              </w:rPr>
            </w:pPr>
          </w:p>
        </w:tc>
      </w:tr>
      <w:tr w:rsidR="00FE3425" w:rsidRPr="00D71DCF" w14:paraId="6533B28C" w14:textId="77777777" w:rsidTr="00DD0AE3">
        <w:trPr>
          <w:trHeight w:val="495"/>
          <w:jc w:val="center"/>
        </w:trPr>
        <w:tc>
          <w:tcPr>
            <w:tcW w:w="6452" w:type="dxa"/>
            <w:vAlign w:val="center"/>
          </w:tcPr>
          <w:p w14:paraId="210243D2" w14:textId="1DD9BE57" w:rsidR="00FE3425" w:rsidRPr="00B52477" w:rsidRDefault="00FE3425" w:rsidP="00FE3425">
            <w:pPr>
              <w:tabs>
                <w:tab w:val="left" w:pos="5610"/>
              </w:tabs>
              <w:rPr>
                <w:rFonts w:ascii="Tahoma" w:hAnsi="Tahoma" w:cs="Tahoma"/>
                <w:lang w:val="sq-AL"/>
              </w:rPr>
            </w:pPr>
            <w:r w:rsidRPr="00B52477">
              <w:rPr>
                <w:rFonts w:ascii="Tahoma" w:hAnsi="Tahoma" w:cs="Tahoma"/>
                <w:lang w:val="sq-AL"/>
              </w:rPr>
              <w:t>Artikulli qe kerkoj te blej lidhet drejtperdrejt me permiresimin e aktivitetit tim te biznesit</w:t>
            </w:r>
            <w:r w:rsidR="00C304F0">
              <w:rPr>
                <w:rFonts w:ascii="Tahoma" w:hAnsi="Tahoma" w:cs="Tahoma"/>
                <w:lang w:val="sq-AL"/>
              </w:rPr>
              <w:t>.</w:t>
            </w:r>
          </w:p>
        </w:tc>
        <w:tc>
          <w:tcPr>
            <w:tcW w:w="1183" w:type="dxa"/>
            <w:vAlign w:val="center"/>
          </w:tcPr>
          <w:p w14:paraId="6EF08C81" w14:textId="77777777" w:rsidR="00FE3425" w:rsidRPr="00B52477" w:rsidRDefault="00FE3425" w:rsidP="00FE3425">
            <w:pPr>
              <w:tabs>
                <w:tab w:val="left" w:pos="5610"/>
              </w:tabs>
              <w:rPr>
                <w:rFonts w:ascii="Tahoma" w:hAnsi="Tahoma" w:cs="Tahoma"/>
                <w:lang w:val="sq-AL"/>
              </w:rPr>
            </w:pPr>
          </w:p>
        </w:tc>
        <w:tc>
          <w:tcPr>
            <w:tcW w:w="1635" w:type="dxa"/>
            <w:vAlign w:val="center"/>
          </w:tcPr>
          <w:p w14:paraId="1D4B1A11" w14:textId="77777777" w:rsidR="00FE3425" w:rsidRPr="00B52477" w:rsidRDefault="00FE3425" w:rsidP="00FE3425">
            <w:pPr>
              <w:tabs>
                <w:tab w:val="left" w:pos="5610"/>
              </w:tabs>
              <w:rPr>
                <w:rFonts w:ascii="Tahoma" w:hAnsi="Tahoma" w:cs="Tahoma"/>
                <w:lang w:val="sq-AL"/>
              </w:rPr>
            </w:pPr>
          </w:p>
        </w:tc>
      </w:tr>
      <w:tr w:rsidR="00FE3425" w:rsidRPr="0093023C" w14:paraId="0BECA178" w14:textId="77777777" w:rsidTr="00DD0AE3">
        <w:trPr>
          <w:trHeight w:val="537"/>
          <w:jc w:val="center"/>
        </w:trPr>
        <w:tc>
          <w:tcPr>
            <w:tcW w:w="6452" w:type="dxa"/>
            <w:vAlign w:val="center"/>
          </w:tcPr>
          <w:p w14:paraId="0B55A3CB" w14:textId="31139592" w:rsidR="00FE3425" w:rsidRPr="00B52477" w:rsidRDefault="00FE3425" w:rsidP="00FE3425">
            <w:pPr>
              <w:tabs>
                <w:tab w:val="left" w:pos="5610"/>
              </w:tabs>
              <w:rPr>
                <w:rFonts w:ascii="Tahoma" w:hAnsi="Tahoma" w:cs="Tahoma"/>
                <w:lang w:val="sq-AL"/>
              </w:rPr>
            </w:pPr>
            <w:r w:rsidRPr="00B52477">
              <w:rPr>
                <w:rFonts w:ascii="Tahoma" w:hAnsi="Tahoma" w:cs="Tahoma"/>
                <w:lang w:val="sq-AL"/>
              </w:rPr>
              <w:t>Jam dakord te bashkefinancoj blerjen e artikullit qe kerkoj, sipas skemes se bashkefinancimit me AADF</w:t>
            </w:r>
            <w:r w:rsidR="00C304F0">
              <w:rPr>
                <w:rFonts w:ascii="Tahoma" w:hAnsi="Tahoma" w:cs="Tahoma"/>
                <w:lang w:val="sq-AL"/>
              </w:rPr>
              <w:t>.</w:t>
            </w:r>
          </w:p>
        </w:tc>
        <w:tc>
          <w:tcPr>
            <w:tcW w:w="1183" w:type="dxa"/>
            <w:vAlign w:val="center"/>
          </w:tcPr>
          <w:p w14:paraId="6F794AAE" w14:textId="77777777" w:rsidR="00FE3425" w:rsidRPr="00B52477" w:rsidRDefault="00FE3425" w:rsidP="00FE3425">
            <w:pPr>
              <w:tabs>
                <w:tab w:val="left" w:pos="5610"/>
              </w:tabs>
              <w:rPr>
                <w:rFonts w:ascii="Tahoma" w:hAnsi="Tahoma" w:cs="Tahoma"/>
                <w:lang w:val="sq-AL"/>
              </w:rPr>
            </w:pPr>
          </w:p>
        </w:tc>
        <w:tc>
          <w:tcPr>
            <w:tcW w:w="1635" w:type="dxa"/>
            <w:vAlign w:val="center"/>
          </w:tcPr>
          <w:p w14:paraId="1B32EE4C" w14:textId="77777777" w:rsidR="00FE3425" w:rsidRPr="00B52477" w:rsidRDefault="00FE3425" w:rsidP="00FE3425">
            <w:pPr>
              <w:tabs>
                <w:tab w:val="left" w:pos="5610"/>
              </w:tabs>
              <w:rPr>
                <w:rFonts w:ascii="Tahoma" w:hAnsi="Tahoma" w:cs="Tahoma"/>
                <w:lang w:val="sq-AL"/>
              </w:rPr>
            </w:pPr>
          </w:p>
        </w:tc>
      </w:tr>
      <w:tr w:rsidR="00FE3425" w:rsidRPr="00D71DCF" w14:paraId="51DC2C06" w14:textId="77777777" w:rsidTr="00DD0AE3">
        <w:trPr>
          <w:trHeight w:val="866"/>
          <w:jc w:val="center"/>
        </w:trPr>
        <w:tc>
          <w:tcPr>
            <w:tcW w:w="6452" w:type="dxa"/>
            <w:vAlign w:val="center"/>
          </w:tcPr>
          <w:p w14:paraId="0FFB337E" w14:textId="20CB449A" w:rsidR="00FE3425" w:rsidRPr="00B52477" w:rsidRDefault="00FE3425" w:rsidP="00FE3425">
            <w:pPr>
              <w:tabs>
                <w:tab w:val="left" w:pos="5610"/>
              </w:tabs>
              <w:rPr>
                <w:rFonts w:ascii="Tahoma" w:hAnsi="Tahoma" w:cs="Tahoma"/>
                <w:lang w:val="sq-AL"/>
              </w:rPr>
            </w:pPr>
            <w:r w:rsidRPr="00B52477">
              <w:rPr>
                <w:rFonts w:ascii="Tahoma" w:hAnsi="Tahoma" w:cs="Tahoma"/>
                <w:lang w:val="sq-AL"/>
              </w:rPr>
              <w:t>Nuk kam plane te largohem nga biznesi aktual per te pakten 2 vitet e ardhshme. Nese largohem nga biznesi ne me pak se 2 vitet e ardhshme, do te kthej ne llogarine e shoqates sasine e financimit te marre nga AADF</w:t>
            </w:r>
            <w:r w:rsidR="00C304F0">
              <w:rPr>
                <w:rFonts w:ascii="Tahoma" w:hAnsi="Tahoma" w:cs="Tahoma"/>
                <w:lang w:val="sq-AL"/>
              </w:rPr>
              <w:t>.</w:t>
            </w:r>
          </w:p>
        </w:tc>
        <w:tc>
          <w:tcPr>
            <w:tcW w:w="1183" w:type="dxa"/>
            <w:vAlign w:val="center"/>
          </w:tcPr>
          <w:p w14:paraId="32F31369" w14:textId="77777777" w:rsidR="00FE3425" w:rsidRPr="00B52477" w:rsidRDefault="00FE3425" w:rsidP="00FE3425">
            <w:pPr>
              <w:tabs>
                <w:tab w:val="left" w:pos="5610"/>
              </w:tabs>
              <w:rPr>
                <w:rFonts w:ascii="Tahoma" w:hAnsi="Tahoma" w:cs="Tahoma"/>
                <w:lang w:val="sq-AL"/>
              </w:rPr>
            </w:pPr>
          </w:p>
        </w:tc>
        <w:tc>
          <w:tcPr>
            <w:tcW w:w="1635" w:type="dxa"/>
            <w:vAlign w:val="center"/>
          </w:tcPr>
          <w:p w14:paraId="323C642F" w14:textId="77777777" w:rsidR="00FE3425" w:rsidRPr="00B52477" w:rsidRDefault="00FE3425" w:rsidP="00FE3425">
            <w:pPr>
              <w:tabs>
                <w:tab w:val="left" w:pos="5610"/>
              </w:tabs>
              <w:rPr>
                <w:rFonts w:ascii="Tahoma" w:hAnsi="Tahoma" w:cs="Tahoma"/>
                <w:lang w:val="sq-AL"/>
              </w:rPr>
            </w:pPr>
          </w:p>
        </w:tc>
      </w:tr>
      <w:tr w:rsidR="00FE3425" w:rsidRPr="00D71DCF" w14:paraId="1E343846" w14:textId="77777777" w:rsidTr="00DD0AE3">
        <w:trPr>
          <w:trHeight w:val="551"/>
          <w:jc w:val="center"/>
        </w:trPr>
        <w:tc>
          <w:tcPr>
            <w:tcW w:w="6452" w:type="dxa"/>
            <w:vAlign w:val="center"/>
          </w:tcPr>
          <w:p w14:paraId="0691D0ED" w14:textId="4567CBB3" w:rsidR="00FE3425" w:rsidRPr="00B52477" w:rsidRDefault="00FE3425" w:rsidP="00FE3425">
            <w:pPr>
              <w:tabs>
                <w:tab w:val="left" w:pos="5610"/>
              </w:tabs>
              <w:rPr>
                <w:rFonts w:ascii="Tahoma" w:hAnsi="Tahoma" w:cs="Tahoma"/>
                <w:lang w:val="sq-AL"/>
              </w:rPr>
            </w:pPr>
            <w:r w:rsidRPr="00B52477">
              <w:rPr>
                <w:rFonts w:ascii="Tahoma" w:hAnsi="Tahoma" w:cs="Tahoma"/>
                <w:lang w:val="sq-AL"/>
              </w:rPr>
              <w:t>Kuptoj qe financimi refuzohet per artikuj te blere perpara se te merret nje vendim nga AADF mbi blerjen e kerkuar</w:t>
            </w:r>
            <w:r w:rsidR="00C304F0">
              <w:rPr>
                <w:rFonts w:ascii="Tahoma" w:hAnsi="Tahoma" w:cs="Tahoma"/>
                <w:lang w:val="sq-AL"/>
              </w:rPr>
              <w:t>.</w:t>
            </w:r>
          </w:p>
        </w:tc>
        <w:tc>
          <w:tcPr>
            <w:tcW w:w="1183" w:type="dxa"/>
            <w:vAlign w:val="center"/>
          </w:tcPr>
          <w:p w14:paraId="2308D969" w14:textId="77777777" w:rsidR="00FE3425" w:rsidRPr="00B52477" w:rsidRDefault="00FE3425" w:rsidP="00FE3425">
            <w:pPr>
              <w:tabs>
                <w:tab w:val="left" w:pos="5610"/>
              </w:tabs>
              <w:rPr>
                <w:rFonts w:ascii="Tahoma" w:hAnsi="Tahoma" w:cs="Tahoma"/>
                <w:lang w:val="sq-AL"/>
              </w:rPr>
            </w:pPr>
          </w:p>
        </w:tc>
        <w:tc>
          <w:tcPr>
            <w:tcW w:w="1635" w:type="dxa"/>
            <w:vAlign w:val="center"/>
          </w:tcPr>
          <w:p w14:paraId="2589454C" w14:textId="77777777" w:rsidR="00FE3425" w:rsidRPr="00B52477" w:rsidRDefault="00FE3425" w:rsidP="00FE3425">
            <w:pPr>
              <w:tabs>
                <w:tab w:val="left" w:pos="5610"/>
              </w:tabs>
              <w:rPr>
                <w:rFonts w:ascii="Tahoma" w:hAnsi="Tahoma" w:cs="Tahoma"/>
                <w:lang w:val="sq-AL"/>
              </w:rPr>
            </w:pPr>
          </w:p>
        </w:tc>
      </w:tr>
      <w:tr w:rsidR="00FE3425" w:rsidRPr="00D71DCF" w14:paraId="7A7F9A5C" w14:textId="77777777" w:rsidTr="005A2BF7">
        <w:trPr>
          <w:trHeight w:val="575"/>
          <w:jc w:val="center"/>
        </w:trPr>
        <w:tc>
          <w:tcPr>
            <w:tcW w:w="6452" w:type="dxa"/>
            <w:vAlign w:val="center"/>
          </w:tcPr>
          <w:p w14:paraId="545F89BB" w14:textId="33DF3F98" w:rsidR="00FE3425" w:rsidRPr="00B52477" w:rsidRDefault="00FE3425" w:rsidP="00FE3425">
            <w:pPr>
              <w:tabs>
                <w:tab w:val="left" w:pos="5610"/>
              </w:tabs>
              <w:rPr>
                <w:rFonts w:ascii="Tahoma" w:hAnsi="Tahoma" w:cs="Tahoma"/>
                <w:lang w:val="sq-AL"/>
              </w:rPr>
            </w:pPr>
            <w:r w:rsidRPr="00B52477">
              <w:rPr>
                <w:rFonts w:ascii="Tahoma" w:hAnsi="Tahoma" w:cs="Tahoma"/>
                <w:lang w:val="sq-AL"/>
              </w:rPr>
              <w:t xml:space="preserve">Ne rast se mbeshtetja financiare nga ana e AADF aprovohet, jam i gatshem te bej pagesen e shumes </w:t>
            </w:r>
            <w:r w:rsidR="0096506C" w:rsidRPr="00B52477">
              <w:rPr>
                <w:rFonts w:ascii="Tahoma" w:hAnsi="Tahoma" w:cs="Tahoma"/>
                <w:lang w:val="sq-AL"/>
              </w:rPr>
              <w:t>10</w:t>
            </w:r>
            <w:r w:rsidRPr="00B52477">
              <w:rPr>
                <w:rFonts w:ascii="Tahoma" w:hAnsi="Tahoma" w:cs="Tahoma"/>
                <w:lang w:val="sq-AL"/>
              </w:rPr>
              <w:t>,000 leke</w:t>
            </w:r>
            <w:r w:rsidR="00C304F0">
              <w:rPr>
                <w:rFonts w:ascii="Tahoma" w:hAnsi="Tahoma" w:cs="Tahoma"/>
                <w:lang w:val="sq-AL"/>
              </w:rPr>
              <w:t>/vit</w:t>
            </w:r>
            <w:r w:rsidRPr="00B52477">
              <w:rPr>
                <w:rFonts w:ascii="Tahoma" w:hAnsi="Tahoma" w:cs="Tahoma"/>
                <w:lang w:val="sq-AL"/>
              </w:rPr>
              <w:t xml:space="preserve"> per llogari te Shoqates TID </w:t>
            </w:r>
            <w:r w:rsidR="00C304F0">
              <w:rPr>
                <w:rFonts w:ascii="Tahoma" w:hAnsi="Tahoma" w:cs="Tahoma"/>
                <w:lang w:val="sq-AL"/>
              </w:rPr>
              <w:t>Vlora</w:t>
            </w:r>
            <w:r w:rsidRPr="00B52477">
              <w:rPr>
                <w:rFonts w:ascii="Tahoma" w:hAnsi="Tahoma" w:cs="Tahoma"/>
                <w:lang w:val="sq-AL"/>
              </w:rPr>
              <w:t>, shume e cila mbulon sherbimin e ofruar.</w:t>
            </w:r>
          </w:p>
        </w:tc>
        <w:tc>
          <w:tcPr>
            <w:tcW w:w="1183" w:type="dxa"/>
            <w:vAlign w:val="center"/>
          </w:tcPr>
          <w:p w14:paraId="70339C87" w14:textId="77777777" w:rsidR="00FE3425" w:rsidRPr="00B52477" w:rsidRDefault="00FE3425" w:rsidP="00FE3425">
            <w:pPr>
              <w:tabs>
                <w:tab w:val="left" w:pos="5610"/>
              </w:tabs>
              <w:rPr>
                <w:rFonts w:ascii="Tahoma" w:hAnsi="Tahoma" w:cs="Tahoma"/>
                <w:lang w:val="sq-AL"/>
              </w:rPr>
            </w:pPr>
          </w:p>
        </w:tc>
        <w:tc>
          <w:tcPr>
            <w:tcW w:w="1635" w:type="dxa"/>
            <w:vAlign w:val="center"/>
          </w:tcPr>
          <w:p w14:paraId="0708DFD5" w14:textId="77777777" w:rsidR="00FE3425" w:rsidRPr="00B52477" w:rsidRDefault="00FE3425" w:rsidP="00FE3425">
            <w:pPr>
              <w:tabs>
                <w:tab w:val="left" w:pos="5610"/>
              </w:tabs>
              <w:rPr>
                <w:rFonts w:ascii="Tahoma" w:hAnsi="Tahoma" w:cs="Tahoma"/>
                <w:lang w:val="sq-AL"/>
              </w:rPr>
            </w:pPr>
          </w:p>
        </w:tc>
      </w:tr>
    </w:tbl>
    <w:p w14:paraId="64E313AE" w14:textId="77777777" w:rsidR="00FE3425" w:rsidRDefault="00FE3425" w:rsidP="00FE3425">
      <w:pPr>
        <w:tabs>
          <w:tab w:val="left" w:pos="5610"/>
        </w:tabs>
        <w:rPr>
          <w:lang w:val="sq-AL"/>
        </w:rPr>
      </w:pPr>
    </w:p>
    <w:p w14:paraId="7B8A361A" w14:textId="01CB188A" w:rsidR="00FE3425" w:rsidRDefault="00FE3425" w:rsidP="00FE3425">
      <w:pPr>
        <w:tabs>
          <w:tab w:val="left" w:pos="5610"/>
        </w:tabs>
        <w:jc w:val="center"/>
        <w:rPr>
          <w:b/>
          <w:color w:val="FF0000"/>
          <w:lang w:val="sq-AL"/>
        </w:rPr>
      </w:pPr>
      <w:r w:rsidRPr="00BA2AE1">
        <w:rPr>
          <w:noProof/>
          <w:bdr w:val="single" w:sz="4" w:space="0" w:color="auto"/>
        </w:rPr>
        <w:drawing>
          <wp:inline distT="0" distB="0" distL="0" distR="0" wp14:anchorId="67791855" wp14:editId="49AEF025">
            <wp:extent cx="590550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0" cy="975360"/>
                    </a:xfrm>
                    <a:prstGeom prst="rect">
                      <a:avLst/>
                    </a:prstGeom>
                    <a:noFill/>
                    <a:ln>
                      <a:noFill/>
                    </a:ln>
                  </pic:spPr>
                </pic:pic>
              </a:graphicData>
            </a:graphic>
          </wp:inline>
        </w:drawing>
      </w:r>
    </w:p>
    <w:p w14:paraId="61FBFA4D" w14:textId="77777777" w:rsidR="00B52477" w:rsidRDefault="00B52477" w:rsidP="00FE3425">
      <w:pPr>
        <w:tabs>
          <w:tab w:val="left" w:pos="5610"/>
        </w:tabs>
        <w:jc w:val="center"/>
        <w:rPr>
          <w:b/>
          <w:color w:val="FF0000"/>
          <w:lang w:val="sq-AL"/>
        </w:rPr>
      </w:pPr>
    </w:p>
    <w:p w14:paraId="137B80AE" w14:textId="77777777" w:rsidR="00B52477" w:rsidRDefault="00B52477" w:rsidP="00FE3425">
      <w:pPr>
        <w:tabs>
          <w:tab w:val="left" w:pos="5610"/>
        </w:tabs>
        <w:jc w:val="center"/>
        <w:rPr>
          <w:b/>
          <w:color w:val="FF0000"/>
          <w:lang w:val="sq-AL"/>
        </w:rPr>
      </w:pPr>
    </w:p>
    <w:p w14:paraId="3243E92E" w14:textId="77777777" w:rsidR="00B52477" w:rsidRDefault="00B52477" w:rsidP="00FE3425">
      <w:pPr>
        <w:tabs>
          <w:tab w:val="left" w:pos="5610"/>
        </w:tabs>
        <w:jc w:val="center"/>
        <w:rPr>
          <w:b/>
          <w:color w:val="FF0000"/>
          <w:lang w:val="sq-AL"/>
        </w:rPr>
      </w:pPr>
    </w:p>
    <w:p w14:paraId="507CEE08" w14:textId="77777777" w:rsidR="00B52477" w:rsidRDefault="00B52477" w:rsidP="00FE3425">
      <w:pPr>
        <w:tabs>
          <w:tab w:val="left" w:pos="5610"/>
        </w:tabs>
        <w:jc w:val="center"/>
        <w:rPr>
          <w:b/>
          <w:color w:val="FF0000"/>
          <w:lang w:val="sq-AL"/>
        </w:rPr>
      </w:pPr>
    </w:p>
    <w:p w14:paraId="07510E9C" w14:textId="77777777" w:rsidR="00B52477" w:rsidRDefault="00B52477" w:rsidP="00FE3425">
      <w:pPr>
        <w:tabs>
          <w:tab w:val="left" w:pos="5610"/>
        </w:tabs>
        <w:jc w:val="center"/>
        <w:rPr>
          <w:b/>
          <w:color w:val="FF0000"/>
          <w:lang w:val="sq-AL"/>
        </w:rPr>
      </w:pPr>
    </w:p>
    <w:p w14:paraId="5C2AEDF0" w14:textId="77777777" w:rsidR="00B52477" w:rsidRDefault="00B52477" w:rsidP="00FE3425">
      <w:pPr>
        <w:tabs>
          <w:tab w:val="left" w:pos="5610"/>
        </w:tabs>
        <w:jc w:val="center"/>
        <w:rPr>
          <w:b/>
          <w:color w:val="FF0000"/>
          <w:lang w:val="sq-AL"/>
        </w:rPr>
      </w:pPr>
    </w:p>
    <w:p w14:paraId="1F00C340" w14:textId="77777777" w:rsidR="00B52477" w:rsidRDefault="00B52477" w:rsidP="00FE3425">
      <w:pPr>
        <w:tabs>
          <w:tab w:val="left" w:pos="5610"/>
        </w:tabs>
        <w:jc w:val="center"/>
        <w:rPr>
          <w:b/>
          <w:color w:val="FF0000"/>
          <w:lang w:val="sq-AL"/>
        </w:rPr>
      </w:pPr>
    </w:p>
    <w:p w14:paraId="256632E6" w14:textId="77777777" w:rsidR="00B52477" w:rsidRDefault="00B52477" w:rsidP="00FE3425">
      <w:pPr>
        <w:tabs>
          <w:tab w:val="left" w:pos="5610"/>
        </w:tabs>
        <w:jc w:val="center"/>
        <w:rPr>
          <w:b/>
          <w:color w:val="FF0000"/>
          <w:lang w:val="sq-AL"/>
        </w:rPr>
      </w:pPr>
    </w:p>
    <w:p w14:paraId="7676DEE9" w14:textId="7B4F1F06" w:rsidR="00FE3425" w:rsidRPr="00735AA4" w:rsidRDefault="00FE3425" w:rsidP="00FE3425">
      <w:pPr>
        <w:tabs>
          <w:tab w:val="left" w:pos="5610"/>
        </w:tabs>
        <w:jc w:val="center"/>
        <w:rPr>
          <w:b/>
          <w:lang w:val="sq-AL"/>
        </w:rPr>
      </w:pPr>
      <w:r w:rsidRPr="00735AA4">
        <w:rPr>
          <w:b/>
          <w:color w:val="FF0000"/>
          <w:lang w:val="sq-AL"/>
        </w:rPr>
        <w:t>-------------- MOS PLOTESONI PJESEN E MEPOSHTME. PER PERDORIM VETEM NGA AADF ----------------</w:t>
      </w:r>
    </w:p>
    <w:tbl>
      <w:tblPr>
        <w:tblStyle w:val="TableGrid"/>
        <w:tblW w:w="0" w:type="auto"/>
        <w:jc w:val="center"/>
        <w:tblLayout w:type="fixed"/>
        <w:tblLook w:val="04A0" w:firstRow="1" w:lastRow="0" w:firstColumn="1" w:lastColumn="0" w:noHBand="0" w:noVBand="1"/>
      </w:tblPr>
      <w:tblGrid>
        <w:gridCol w:w="3582"/>
        <w:gridCol w:w="1861"/>
        <w:gridCol w:w="1078"/>
        <w:gridCol w:w="1255"/>
        <w:gridCol w:w="1374"/>
      </w:tblGrid>
      <w:tr w:rsidR="00FE3425" w:rsidRPr="00D71DCF" w14:paraId="00439E4E" w14:textId="77777777" w:rsidTr="005A2BF7">
        <w:trPr>
          <w:jc w:val="center"/>
        </w:trPr>
        <w:tc>
          <w:tcPr>
            <w:tcW w:w="9150" w:type="dxa"/>
            <w:gridSpan w:val="5"/>
            <w:tcBorders>
              <w:top w:val="single" w:sz="24" w:space="0" w:color="auto"/>
              <w:left w:val="single" w:sz="24" w:space="0" w:color="auto"/>
              <w:bottom w:val="single" w:sz="24" w:space="0" w:color="auto"/>
              <w:right w:val="single" w:sz="24" w:space="0" w:color="auto"/>
            </w:tcBorders>
            <w:vAlign w:val="center"/>
          </w:tcPr>
          <w:p w14:paraId="495295A4" w14:textId="77777777" w:rsidR="00FE3425" w:rsidRPr="00735AA4" w:rsidRDefault="00FE3425" w:rsidP="00FE3425">
            <w:pPr>
              <w:tabs>
                <w:tab w:val="left" w:pos="5610"/>
              </w:tabs>
              <w:jc w:val="center"/>
              <w:rPr>
                <w:b/>
                <w:lang w:val="sq-AL"/>
              </w:rPr>
            </w:pPr>
            <w:r w:rsidRPr="00735AA4">
              <w:rPr>
                <w:b/>
                <w:lang w:val="sq-AL"/>
              </w:rPr>
              <w:t>VENDIMI PER APLIKIMIN PER FINANCIAM NGA AADF</w:t>
            </w:r>
          </w:p>
        </w:tc>
      </w:tr>
      <w:tr w:rsidR="00FE3425" w:rsidRPr="00735AA4" w14:paraId="3E25285F" w14:textId="77777777" w:rsidTr="005A2BF7">
        <w:trPr>
          <w:trHeight w:val="513"/>
          <w:jc w:val="center"/>
        </w:trPr>
        <w:tc>
          <w:tcPr>
            <w:tcW w:w="3582" w:type="dxa"/>
            <w:tcBorders>
              <w:top w:val="single" w:sz="24" w:space="0" w:color="auto"/>
              <w:left w:val="single" w:sz="24" w:space="0" w:color="auto"/>
              <w:bottom w:val="single" w:sz="24" w:space="0" w:color="auto"/>
              <w:right w:val="single" w:sz="24" w:space="0" w:color="auto"/>
            </w:tcBorders>
            <w:vAlign w:val="center"/>
          </w:tcPr>
          <w:p w14:paraId="3D1CD520" w14:textId="77777777" w:rsidR="00FE3425" w:rsidRPr="00735AA4" w:rsidRDefault="00FE3425" w:rsidP="00FE3425">
            <w:pPr>
              <w:tabs>
                <w:tab w:val="left" w:pos="5610"/>
              </w:tabs>
              <w:jc w:val="center"/>
              <w:rPr>
                <w:b/>
                <w:lang w:val="sq-AL"/>
              </w:rPr>
            </w:pPr>
            <w:r w:rsidRPr="00735AA4">
              <w:rPr>
                <w:b/>
                <w:sz w:val="18"/>
                <w:lang w:val="sq-AL"/>
              </w:rPr>
              <w:t>Vendimi mbi Kerkesen e Aplikantit</w:t>
            </w:r>
          </w:p>
        </w:tc>
        <w:tc>
          <w:tcPr>
            <w:tcW w:w="1861" w:type="dxa"/>
            <w:tcBorders>
              <w:top w:val="single" w:sz="24" w:space="0" w:color="auto"/>
              <w:left w:val="single" w:sz="24" w:space="0" w:color="auto"/>
              <w:bottom w:val="single" w:sz="24" w:space="0" w:color="auto"/>
              <w:right w:val="single" w:sz="24" w:space="0" w:color="auto"/>
            </w:tcBorders>
            <w:vAlign w:val="center"/>
          </w:tcPr>
          <w:p w14:paraId="16290EB6" w14:textId="77777777" w:rsidR="00FE3425" w:rsidRPr="00735AA4" w:rsidRDefault="00FE3425" w:rsidP="00FE3425">
            <w:pPr>
              <w:tabs>
                <w:tab w:val="left" w:pos="5610"/>
              </w:tabs>
              <w:jc w:val="center"/>
              <w:rPr>
                <w:b/>
                <w:lang w:val="sq-AL"/>
              </w:rPr>
            </w:pPr>
            <w:r w:rsidRPr="00735AA4">
              <w:rPr>
                <w:b/>
                <w:lang w:val="sq-AL"/>
              </w:rPr>
              <w:t>Miratohet</w:t>
            </w:r>
          </w:p>
        </w:tc>
        <w:tc>
          <w:tcPr>
            <w:tcW w:w="1078" w:type="dxa"/>
            <w:tcBorders>
              <w:top w:val="single" w:sz="24" w:space="0" w:color="auto"/>
              <w:left w:val="single" w:sz="24" w:space="0" w:color="auto"/>
              <w:bottom w:val="single" w:sz="24" w:space="0" w:color="auto"/>
              <w:right w:val="single" w:sz="24" w:space="0" w:color="auto"/>
            </w:tcBorders>
            <w:vAlign w:val="center"/>
          </w:tcPr>
          <w:p w14:paraId="40261510" w14:textId="77777777" w:rsidR="00FE3425" w:rsidRPr="00735AA4" w:rsidRDefault="00FE3425" w:rsidP="00FE3425">
            <w:pPr>
              <w:tabs>
                <w:tab w:val="left" w:pos="5610"/>
              </w:tabs>
              <w:jc w:val="center"/>
              <w:rPr>
                <w:b/>
                <w:sz w:val="18"/>
                <w:lang w:val="sq-AL"/>
              </w:rPr>
            </w:pPr>
          </w:p>
        </w:tc>
        <w:tc>
          <w:tcPr>
            <w:tcW w:w="1255" w:type="dxa"/>
            <w:tcBorders>
              <w:top w:val="single" w:sz="24" w:space="0" w:color="auto"/>
              <w:left w:val="single" w:sz="24" w:space="0" w:color="auto"/>
              <w:bottom w:val="single" w:sz="24" w:space="0" w:color="auto"/>
              <w:right w:val="single" w:sz="24" w:space="0" w:color="auto"/>
            </w:tcBorders>
            <w:vAlign w:val="center"/>
          </w:tcPr>
          <w:p w14:paraId="1002E274" w14:textId="77777777" w:rsidR="00FE3425" w:rsidRPr="00735AA4" w:rsidRDefault="00FE3425" w:rsidP="00FE3425">
            <w:pPr>
              <w:tabs>
                <w:tab w:val="left" w:pos="5610"/>
              </w:tabs>
              <w:jc w:val="center"/>
              <w:rPr>
                <w:b/>
                <w:sz w:val="18"/>
                <w:lang w:val="sq-AL"/>
              </w:rPr>
            </w:pPr>
            <w:r w:rsidRPr="00735AA4">
              <w:rPr>
                <w:b/>
                <w:sz w:val="18"/>
                <w:lang w:val="sq-AL"/>
              </w:rPr>
              <w:t>Refuzohet</w:t>
            </w:r>
          </w:p>
        </w:tc>
        <w:tc>
          <w:tcPr>
            <w:tcW w:w="1374" w:type="dxa"/>
            <w:tcBorders>
              <w:top w:val="single" w:sz="24" w:space="0" w:color="auto"/>
              <w:left w:val="single" w:sz="24" w:space="0" w:color="auto"/>
              <w:bottom w:val="single" w:sz="24" w:space="0" w:color="auto"/>
              <w:right w:val="single" w:sz="24" w:space="0" w:color="auto"/>
            </w:tcBorders>
            <w:vAlign w:val="center"/>
          </w:tcPr>
          <w:p w14:paraId="59B6353C" w14:textId="77777777" w:rsidR="00FE3425" w:rsidRPr="00735AA4" w:rsidRDefault="00FE3425" w:rsidP="00FE3425">
            <w:pPr>
              <w:tabs>
                <w:tab w:val="left" w:pos="5610"/>
              </w:tabs>
              <w:jc w:val="center"/>
              <w:rPr>
                <w:lang w:val="sq-AL"/>
              </w:rPr>
            </w:pPr>
          </w:p>
        </w:tc>
      </w:tr>
      <w:tr w:rsidR="00FE3425" w:rsidRPr="00735AA4" w14:paraId="092B809A" w14:textId="77777777" w:rsidTr="005A2BF7">
        <w:trPr>
          <w:trHeight w:val="537"/>
          <w:jc w:val="center"/>
        </w:trPr>
        <w:tc>
          <w:tcPr>
            <w:tcW w:w="3582" w:type="dxa"/>
            <w:vMerge w:val="restart"/>
            <w:tcBorders>
              <w:top w:val="single" w:sz="24" w:space="0" w:color="auto"/>
              <w:left w:val="single" w:sz="24" w:space="0" w:color="auto"/>
              <w:right w:val="single" w:sz="24" w:space="0" w:color="auto"/>
            </w:tcBorders>
            <w:vAlign w:val="center"/>
          </w:tcPr>
          <w:p w14:paraId="328A9BBB" w14:textId="77777777" w:rsidR="00FE3425" w:rsidRPr="00735AA4" w:rsidRDefault="00FE3425" w:rsidP="00FE3425">
            <w:pPr>
              <w:tabs>
                <w:tab w:val="left" w:pos="5610"/>
              </w:tabs>
              <w:jc w:val="center"/>
              <w:rPr>
                <w:b/>
                <w:lang w:val="sq-AL"/>
              </w:rPr>
            </w:pPr>
            <w:r w:rsidRPr="00735AA4">
              <w:rPr>
                <w:b/>
                <w:lang w:val="sq-AL"/>
              </w:rPr>
              <w:t>Menyra e Pageses</w:t>
            </w:r>
          </w:p>
        </w:tc>
        <w:tc>
          <w:tcPr>
            <w:tcW w:w="1861" w:type="dxa"/>
            <w:tcBorders>
              <w:top w:val="single" w:sz="24" w:space="0" w:color="auto"/>
              <w:left w:val="single" w:sz="24" w:space="0" w:color="auto"/>
              <w:bottom w:val="single" w:sz="24" w:space="0" w:color="auto"/>
              <w:right w:val="single" w:sz="24" w:space="0" w:color="auto"/>
            </w:tcBorders>
            <w:vAlign w:val="center"/>
          </w:tcPr>
          <w:p w14:paraId="0A8518E6" w14:textId="77777777" w:rsidR="00FE3425" w:rsidRPr="00735AA4" w:rsidRDefault="00FE3425" w:rsidP="00FE3425">
            <w:pPr>
              <w:tabs>
                <w:tab w:val="left" w:pos="5610"/>
              </w:tabs>
              <w:jc w:val="center"/>
              <w:rPr>
                <w:lang w:val="sq-AL"/>
              </w:rPr>
            </w:pPr>
            <w:r w:rsidRPr="00735AA4">
              <w:rPr>
                <w:lang w:val="sq-AL"/>
              </w:rPr>
              <w:t>Rimbursim</w:t>
            </w:r>
          </w:p>
        </w:tc>
        <w:tc>
          <w:tcPr>
            <w:tcW w:w="1078" w:type="dxa"/>
            <w:tcBorders>
              <w:top w:val="single" w:sz="24" w:space="0" w:color="auto"/>
              <w:left w:val="single" w:sz="24" w:space="0" w:color="auto"/>
              <w:bottom w:val="single" w:sz="24" w:space="0" w:color="auto"/>
              <w:right w:val="single" w:sz="24" w:space="0" w:color="auto"/>
            </w:tcBorders>
            <w:vAlign w:val="center"/>
          </w:tcPr>
          <w:p w14:paraId="2F18D95E" w14:textId="77777777" w:rsidR="00FE3425" w:rsidRPr="00735AA4" w:rsidRDefault="00FE3425" w:rsidP="00FE3425">
            <w:pPr>
              <w:tabs>
                <w:tab w:val="left" w:pos="5610"/>
              </w:tabs>
              <w:jc w:val="center"/>
              <w:rPr>
                <w:lang w:val="sq-AL"/>
              </w:rPr>
            </w:pPr>
          </w:p>
        </w:tc>
        <w:tc>
          <w:tcPr>
            <w:tcW w:w="2629" w:type="dxa"/>
            <w:gridSpan w:val="2"/>
            <w:vMerge w:val="restart"/>
            <w:tcBorders>
              <w:top w:val="single" w:sz="24" w:space="0" w:color="auto"/>
              <w:left w:val="single" w:sz="24" w:space="0" w:color="auto"/>
              <w:right w:val="single" w:sz="24" w:space="0" w:color="auto"/>
            </w:tcBorders>
          </w:tcPr>
          <w:p w14:paraId="6757AC42" w14:textId="77777777" w:rsidR="00FE3425" w:rsidRPr="00735AA4" w:rsidRDefault="00FE3425" w:rsidP="00FE3425">
            <w:pPr>
              <w:tabs>
                <w:tab w:val="left" w:pos="5610"/>
              </w:tabs>
              <w:jc w:val="center"/>
              <w:rPr>
                <w:sz w:val="14"/>
                <w:lang w:val="sq-AL"/>
              </w:rPr>
            </w:pPr>
            <w:r w:rsidRPr="00735AA4">
              <w:rPr>
                <w:sz w:val="14"/>
                <w:lang w:val="sq-AL"/>
              </w:rPr>
              <w:t>Emer/Mbiemer/Firme e Miratuesit</w:t>
            </w:r>
          </w:p>
          <w:p w14:paraId="29785A43" w14:textId="77777777" w:rsidR="00FE3425" w:rsidRPr="00735AA4" w:rsidRDefault="00FE3425" w:rsidP="00FE3425">
            <w:pPr>
              <w:tabs>
                <w:tab w:val="left" w:pos="5610"/>
              </w:tabs>
              <w:jc w:val="center"/>
              <w:rPr>
                <w:lang w:val="sq-AL"/>
              </w:rPr>
            </w:pPr>
            <w:r w:rsidRPr="00735AA4">
              <w:rPr>
                <w:sz w:val="14"/>
                <w:lang w:val="sq-AL"/>
              </w:rPr>
              <w:t>Shoqeruar me Vulen e AADF</w:t>
            </w:r>
          </w:p>
        </w:tc>
      </w:tr>
      <w:tr w:rsidR="00FE3425" w:rsidRPr="00735AA4" w14:paraId="2B38808A" w14:textId="77777777" w:rsidTr="005A2BF7">
        <w:trPr>
          <w:trHeight w:val="503"/>
          <w:jc w:val="center"/>
        </w:trPr>
        <w:tc>
          <w:tcPr>
            <w:tcW w:w="3582" w:type="dxa"/>
            <w:vMerge/>
            <w:tcBorders>
              <w:left w:val="single" w:sz="24" w:space="0" w:color="auto"/>
              <w:right w:val="single" w:sz="24" w:space="0" w:color="auto"/>
            </w:tcBorders>
            <w:vAlign w:val="center"/>
          </w:tcPr>
          <w:p w14:paraId="64F159A0" w14:textId="77777777" w:rsidR="00FE3425" w:rsidRPr="00735AA4" w:rsidRDefault="00FE3425" w:rsidP="00FE3425">
            <w:pPr>
              <w:tabs>
                <w:tab w:val="left" w:pos="5610"/>
              </w:tabs>
              <w:jc w:val="center"/>
              <w:rPr>
                <w:lang w:val="sq-AL"/>
              </w:rPr>
            </w:pPr>
          </w:p>
        </w:tc>
        <w:tc>
          <w:tcPr>
            <w:tcW w:w="1861" w:type="dxa"/>
            <w:tcBorders>
              <w:top w:val="single" w:sz="24" w:space="0" w:color="auto"/>
              <w:left w:val="single" w:sz="24" w:space="0" w:color="auto"/>
              <w:bottom w:val="single" w:sz="24" w:space="0" w:color="auto"/>
              <w:right w:val="single" w:sz="24" w:space="0" w:color="auto"/>
            </w:tcBorders>
            <w:vAlign w:val="center"/>
          </w:tcPr>
          <w:p w14:paraId="1A084C7C" w14:textId="77777777" w:rsidR="00FE3425" w:rsidRPr="00735AA4" w:rsidRDefault="00FE3425" w:rsidP="00FE3425">
            <w:pPr>
              <w:tabs>
                <w:tab w:val="left" w:pos="5610"/>
              </w:tabs>
              <w:jc w:val="center"/>
              <w:rPr>
                <w:lang w:val="sq-AL"/>
              </w:rPr>
            </w:pPr>
            <w:r w:rsidRPr="00735AA4">
              <w:rPr>
                <w:lang w:val="sq-AL"/>
              </w:rPr>
              <w:t>Pagese tek Furnitori</w:t>
            </w:r>
          </w:p>
        </w:tc>
        <w:tc>
          <w:tcPr>
            <w:tcW w:w="1078" w:type="dxa"/>
            <w:tcBorders>
              <w:top w:val="single" w:sz="24" w:space="0" w:color="auto"/>
              <w:left w:val="single" w:sz="24" w:space="0" w:color="auto"/>
              <w:bottom w:val="single" w:sz="24" w:space="0" w:color="auto"/>
              <w:right w:val="single" w:sz="24" w:space="0" w:color="auto"/>
            </w:tcBorders>
            <w:vAlign w:val="center"/>
          </w:tcPr>
          <w:p w14:paraId="4B6AE01A" w14:textId="77777777" w:rsidR="00FE3425" w:rsidRPr="00735AA4" w:rsidRDefault="00FE3425" w:rsidP="00FE3425">
            <w:pPr>
              <w:tabs>
                <w:tab w:val="left" w:pos="5610"/>
              </w:tabs>
              <w:jc w:val="center"/>
              <w:rPr>
                <w:lang w:val="sq-AL"/>
              </w:rPr>
            </w:pPr>
          </w:p>
        </w:tc>
        <w:tc>
          <w:tcPr>
            <w:tcW w:w="2629" w:type="dxa"/>
            <w:gridSpan w:val="2"/>
            <w:vMerge/>
            <w:tcBorders>
              <w:left w:val="single" w:sz="24" w:space="0" w:color="auto"/>
              <w:right w:val="single" w:sz="24" w:space="0" w:color="auto"/>
            </w:tcBorders>
            <w:vAlign w:val="center"/>
          </w:tcPr>
          <w:p w14:paraId="5E2421FB" w14:textId="77777777" w:rsidR="00FE3425" w:rsidRPr="00735AA4" w:rsidRDefault="00FE3425" w:rsidP="00FE3425">
            <w:pPr>
              <w:tabs>
                <w:tab w:val="left" w:pos="5610"/>
              </w:tabs>
              <w:jc w:val="center"/>
              <w:rPr>
                <w:lang w:val="sq-AL"/>
              </w:rPr>
            </w:pPr>
          </w:p>
        </w:tc>
      </w:tr>
      <w:tr w:rsidR="00FE3425" w:rsidRPr="00735AA4" w14:paraId="729D6BEF" w14:textId="77777777" w:rsidTr="005A2BF7">
        <w:trPr>
          <w:trHeight w:val="246"/>
          <w:jc w:val="center"/>
        </w:trPr>
        <w:tc>
          <w:tcPr>
            <w:tcW w:w="3582" w:type="dxa"/>
            <w:vMerge/>
            <w:tcBorders>
              <w:left w:val="single" w:sz="24" w:space="0" w:color="auto"/>
              <w:bottom w:val="single" w:sz="24" w:space="0" w:color="auto"/>
              <w:right w:val="single" w:sz="24" w:space="0" w:color="auto"/>
            </w:tcBorders>
            <w:vAlign w:val="center"/>
          </w:tcPr>
          <w:p w14:paraId="31A7E641" w14:textId="77777777" w:rsidR="00FE3425" w:rsidRPr="00735AA4" w:rsidRDefault="00FE3425" w:rsidP="00FE3425">
            <w:pPr>
              <w:tabs>
                <w:tab w:val="left" w:pos="5610"/>
              </w:tabs>
              <w:jc w:val="center"/>
              <w:rPr>
                <w:lang w:val="sq-AL"/>
              </w:rPr>
            </w:pPr>
          </w:p>
        </w:tc>
        <w:tc>
          <w:tcPr>
            <w:tcW w:w="1861" w:type="dxa"/>
            <w:tcBorders>
              <w:top w:val="single" w:sz="24" w:space="0" w:color="auto"/>
              <w:left w:val="single" w:sz="24" w:space="0" w:color="auto"/>
              <w:bottom w:val="single" w:sz="24" w:space="0" w:color="auto"/>
              <w:right w:val="single" w:sz="24" w:space="0" w:color="auto"/>
            </w:tcBorders>
            <w:vAlign w:val="center"/>
          </w:tcPr>
          <w:p w14:paraId="11392754" w14:textId="77777777" w:rsidR="00FE3425" w:rsidRPr="00735AA4" w:rsidRDefault="00FE3425" w:rsidP="00FE3425">
            <w:pPr>
              <w:tabs>
                <w:tab w:val="left" w:pos="5610"/>
              </w:tabs>
              <w:jc w:val="center"/>
              <w:rPr>
                <w:lang w:val="sq-AL"/>
              </w:rPr>
            </w:pPr>
            <w:r w:rsidRPr="00735AA4">
              <w:rPr>
                <w:lang w:val="sq-AL"/>
              </w:rPr>
              <w:t xml:space="preserve">Marreveshje me </w:t>
            </w:r>
            <w:r>
              <w:rPr>
                <w:lang w:val="sq-AL"/>
              </w:rPr>
              <w:t>Furnitorin</w:t>
            </w:r>
          </w:p>
        </w:tc>
        <w:tc>
          <w:tcPr>
            <w:tcW w:w="1078" w:type="dxa"/>
            <w:tcBorders>
              <w:top w:val="single" w:sz="24" w:space="0" w:color="auto"/>
              <w:left w:val="single" w:sz="24" w:space="0" w:color="auto"/>
              <w:bottom w:val="single" w:sz="24" w:space="0" w:color="auto"/>
              <w:right w:val="single" w:sz="24" w:space="0" w:color="auto"/>
            </w:tcBorders>
            <w:vAlign w:val="center"/>
          </w:tcPr>
          <w:p w14:paraId="58A68194" w14:textId="77777777" w:rsidR="00FE3425" w:rsidRPr="00735AA4" w:rsidRDefault="00FE3425" w:rsidP="00FE3425">
            <w:pPr>
              <w:tabs>
                <w:tab w:val="left" w:pos="5610"/>
              </w:tabs>
              <w:jc w:val="center"/>
              <w:rPr>
                <w:lang w:val="sq-AL"/>
              </w:rPr>
            </w:pPr>
          </w:p>
        </w:tc>
        <w:tc>
          <w:tcPr>
            <w:tcW w:w="2629" w:type="dxa"/>
            <w:gridSpan w:val="2"/>
            <w:vMerge/>
            <w:tcBorders>
              <w:left w:val="single" w:sz="24" w:space="0" w:color="auto"/>
              <w:bottom w:val="single" w:sz="24" w:space="0" w:color="auto"/>
              <w:right w:val="single" w:sz="24" w:space="0" w:color="auto"/>
            </w:tcBorders>
            <w:vAlign w:val="center"/>
          </w:tcPr>
          <w:p w14:paraId="06C5F039" w14:textId="77777777" w:rsidR="00FE3425" w:rsidRPr="00735AA4" w:rsidRDefault="00FE3425" w:rsidP="00FE3425">
            <w:pPr>
              <w:tabs>
                <w:tab w:val="left" w:pos="5610"/>
              </w:tabs>
              <w:jc w:val="center"/>
              <w:rPr>
                <w:lang w:val="sq-AL"/>
              </w:rPr>
            </w:pPr>
          </w:p>
        </w:tc>
      </w:tr>
      <w:bookmarkEnd w:id="56"/>
    </w:tbl>
    <w:p w14:paraId="46B852F3" w14:textId="77777777" w:rsidR="00FC5102" w:rsidRDefault="00FC5102" w:rsidP="00027BF6">
      <w:pPr>
        <w:pStyle w:val="ListParagraph"/>
        <w:spacing w:before="120"/>
        <w:jc w:val="both"/>
        <w:rPr>
          <w:sz w:val="22"/>
          <w:szCs w:val="22"/>
        </w:rPr>
        <w:sectPr w:rsidR="00FC5102" w:rsidSect="005A2BF7">
          <w:pgSz w:w="12240" w:h="15840"/>
          <w:pgMar w:top="2340" w:right="1440" w:bottom="1440" w:left="1440" w:header="720" w:footer="720" w:gutter="0"/>
          <w:cols w:space="720"/>
          <w:docGrid w:linePitch="360"/>
        </w:sectPr>
      </w:pPr>
    </w:p>
    <w:p w14:paraId="2E9319E4" w14:textId="19C65218" w:rsidR="00FC5102" w:rsidRDefault="00FC5102" w:rsidP="00027BF6">
      <w:pPr>
        <w:pStyle w:val="Heading1"/>
        <w:ind w:left="360"/>
        <w:jc w:val="both"/>
        <w:rPr>
          <w:sz w:val="22"/>
          <w:szCs w:val="22"/>
        </w:rPr>
      </w:pPr>
      <w:bookmarkStart w:id="57" w:name="_Toc521053443"/>
      <w:r>
        <w:rPr>
          <w:sz w:val="22"/>
          <w:szCs w:val="22"/>
        </w:rPr>
        <w:lastRenderedPageBreak/>
        <w:t xml:space="preserve">Appendix </w:t>
      </w:r>
      <w:r w:rsidR="00DD0AE3">
        <w:rPr>
          <w:sz w:val="22"/>
          <w:szCs w:val="22"/>
        </w:rPr>
        <w:t>3</w:t>
      </w:r>
      <w:r w:rsidR="0068359E">
        <w:rPr>
          <w:sz w:val="22"/>
          <w:szCs w:val="22"/>
        </w:rPr>
        <w:t xml:space="preserve"> - </w:t>
      </w:r>
      <w:r w:rsidR="0068359E" w:rsidRPr="0068359E">
        <w:rPr>
          <w:sz w:val="22"/>
          <w:szCs w:val="22"/>
        </w:rPr>
        <w:t>Grant Package Checklist</w:t>
      </w:r>
      <w:bookmarkEnd w:id="57"/>
    </w:p>
    <w:tbl>
      <w:tblPr>
        <w:tblW w:w="93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7049"/>
        <w:gridCol w:w="529"/>
        <w:gridCol w:w="589"/>
        <w:gridCol w:w="699"/>
      </w:tblGrid>
      <w:tr w:rsidR="00B3189C" w:rsidRPr="00B3189C" w14:paraId="74BF1F13" w14:textId="77777777" w:rsidTr="00F06CAF">
        <w:trPr>
          <w:trHeight w:val="324"/>
        </w:trPr>
        <w:tc>
          <w:tcPr>
            <w:tcW w:w="0" w:type="auto"/>
            <w:shd w:val="clear" w:color="auto" w:fill="auto"/>
            <w:vAlign w:val="center"/>
            <w:hideMark/>
          </w:tcPr>
          <w:p w14:paraId="73D513ED" w14:textId="77777777" w:rsidR="00B3189C" w:rsidRPr="00B3189C" w:rsidRDefault="00B3189C" w:rsidP="00B3189C">
            <w:pPr>
              <w:spacing w:after="0" w:line="240" w:lineRule="auto"/>
              <w:jc w:val="both"/>
              <w:rPr>
                <w:rFonts w:ascii="Calibri" w:eastAsia="Times New Roman" w:hAnsi="Calibri" w:cs="Calibri"/>
                <w:b/>
                <w:bCs/>
                <w:color w:val="000000"/>
                <w:sz w:val="22"/>
                <w:szCs w:val="22"/>
              </w:rPr>
            </w:pPr>
            <w:r w:rsidRPr="00B3189C">
              <w:rPr>
                <w:rFonts w:ascii="Calibri" w:eastAsia="Times New Roman" w:hAnsi="Calibri" w:cs="Calibri"/>
                <w:b/>
                <w:bCs/>
                <w:color w:val="000000"/>
                <w:sz w:val="22"/>
                <w:szCs w:val="22"/>
              </w:rPr>
              <w:t>No</w:t>
            </w:r>
          </w:p>
        </w:tc>
        <w:tc>
          <w:tcPr>
            <w:tcW w:w="0" w:type="auto"/>
            <w:shd w:val="clear" w:color="auto" w:fill="auto"/>
            <w:vAlign w:val="center"/>
            <w:hideMark/>
          </w:tcPr>
          <w:p w14:paraId="506A6442" w14:textId="77777777" w:rsidR="00B3189C" w:rsidRPr="00B3189C" w:rsidRDefault="00B3189C" w:rsidP="00B3189C">
            <w:pPr>
              <w:spacing w:after="0" w:line="240" w:lineRule="auto"/>
              <w:jc w:val="both"/>
              <w:rPr>
                <w:rFonts w:ascii="Calibri" w:eastAsia="Times New Roman" w:hAnsi="Calibri" w:cs="Calibri"/>
                <w:b/>
                <w:bCs/>
                <w:color w:val="000000"/>
                <w:sz w:val="22"/>
                <w:szCs w:val="22"/>
              </w:rPr>
            </w:pPr>
            <w:r w:rsidRPr="00B3189C">
              <w:rPr>
                <w:rFonts w:ascii="Calibri" w:eastAsia="Times New Roman" w:hAnsi="Calibri" w:cs="Calibri"/>
                <w:b/>
                <w:bCs/>
                <w:color w:val="000000"/>
                <w:sz w:val="22"/>
                <w:szCs w:val="22"/>
              </w:rPr>
              <w:t>Documentation description</w:t>
            </w:r>
          </w:p>
        </w:tc>
        <w:tc>
          <w:tcPr>
            <w:tcW w:w="0" w:type="auto"/>
            <w:shd w:val="clear" w:color="auto" w:fill="auto"/>
            <w:vAlign w:val="center"/>
            <w:hideMark/>
          </w:tcPr>
          <w:p w14:paraId="1C9506E1" w14:textId="77777777" w:rsidR="00B3189C" w:rsidRPr="00B3189C" w:rsidRDefault="00B3189C" w:rsidP="00B3189C">
            <w:pPr>
              <w:spacing w:after="0" w:line="240" w:lineRule="auto"/>
              <w:jc w:val="both"/>
              <w:rPr>
                <w:rFonts w:ascii="Calibri" w:eastAsia="Times New Roman" w:hAnsi="Calibri" w:cs="Calibri"/>
                <w:b/>
                <w:bCs/>
                <w:color w:val="000000"/>
                <w:sz w:val="22"/>
                <w:szCs w:val="22"/>
              </w:rPr>
            </w:pPr>
            <w:r w:rsidRPr="00B3189C">
              <w:rPr>
                <w:rFonts w:ascii="Calibri" w:eastAsia="Times New Roman" w:hAnsi="Calibri" w:cs="Calibri"/>
                <w:b/>
                <w:bCs/>
                <w:color w:val="000000"/>
                <w:sz w:val="22"/>
                <w:szCs w:val="22"/>
              </w:rPr>
              <w:t>Yes</w:t>
            </w:r>
          </w:p>
        </w:tc>
        <w:tc>
          <w:tcPr>
            <w:tcW w:w="0" w:type="auto"/>
            <w:shd w:val="clear" w:color="auto" w:fill="auto"/>
            <w:vAlign w:val="center"/>
            <w:hideMark/>
          </w:tcPr>
          <w:p w14:paraId="1C35A37B" w14:textId="77777777" w:rsidR="00B3189C" w:rsidRPr="00B3189C" w:rsidRDefault="00B3189C" w:rsidP="00B3189C">
            <w:pPr>
              <w:spacing w:after="0" w:line="240" w:lineRule="auto"/>
              <w:jc w:val="both"/>
              <w:rPr>
                <w:rFonts w:ascii="Calibri" w:eastAsia="Times New Roman" w:hAnsi="Calibri" w:cs="Calibri"/>
                <w:b/>
                <w:bCs/>
                <w:color w:val="000000"/>
                <w:sz w:val="22"/>
                <w:szCs w:val="22"/>
              </w:rPr>
            </w:pPr>
            <w:r w:rsidRPr="00B3189C">
              <w:rPr>
                <w:rFonts w:ascii="Calibri" w:eastAsia="Times New Roman" w:hAnsi="Calibri" w:cs="Calibri"/>
                <w:b/>
                <w:bCs/>
                <w:color w:val="000000"/>
                <w:sz w:val="22"/>
                <w:szCs w:val="22"/>
              </w:rPr>
              <w:t>No*</w:t>
            </w:r>
          </w:p>
        </w:tc>
        <w:tc>
          <w:tcPr>
            <w:tcW w:w="0" w:type="auto"/>
            <w:shd w:val="clear" w:color="auto" w:fill="auto"/>
            <w:vAlign w:val="center"/>
            <w:hideMark/>
          </w:tcPr>
          <w:p w14:paraId="50CD72EF" w14:textId="77777777" w:rsidR="00B3189C" w:rsidRPr="00B3189C" w:rsidRDefault="00B3189C" w:rsidP="00B3189C">
            <w:pPr>
              <w:spacing w:after="0" w:line="240" w:lineRule="auto"/>
              <w:jc w:val="both"/>
              <w:rPr>
                <w:rFonts w:ascii="Calibri" w:eastAsia="Times New Roman" w:hAnsi="Calibri" w:cs="Calibri"/>
                <w:b/>
                <w:bCs/>
                <w:color w:val="000000"/>
                <w:sz w:val="22"/>
                <w:szCs w:val="22"/>
              </w:rPr>
            </w:pPr>
            <w:r w:rsidRPr="00B3189C">
              <w:rPr>
                <w:rFonts w:ascii="Calibri" w:eastAsia="Times New Roman" w:hAnsi="Calibri" w:cs="Calibri"/>
                <w:b/>
                <w:bCs/>
                <w:color w:val="000000"/>
                <w:sz w:val="22"/>
                <w:szCs w:val="22"/>
              </w:rPr>
              <w:t>N/A*</w:t>
            </w:r>
          </w:p>
        </w:tc>
      </w:tr>
      <w:tr w:rsidR="00B3189C" w:rsidRPr="00B3189C" w14:paraId="627D59AF" w14:textId="77777777" w:rsidTr="00F06CAF">
        <w:trPr>
          <w:trHeight w:val="417"/>
        </w:trPr>
        <w:tc>
          <w:tcPr>
            <w:tcW w:w="0" w:type="auto"/>
            <w:shd w:val="clear" w:color="auto" w:fill="auto"/>
            <w:vAlign w:val="center"/>
            <w:hideMark/>
          </w:tcPr>
          <w:p w14:paraId="63181D7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1</w:t>
            </w:r>
          </w:p>
        </w:tc>
        <w:tc>
          <w:tcPr>
            <w:tcW w:w="0" w:type="auto"/>
            <w:shd w:val="clear" w:color="auto" w:fill="auto"/>
            <w:vAlign w:val="center"/>
            <w:hideMark/>
          </w:tcPr>
          <w:p w14:paraId="2F2EC73B"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TID Association Grant Application form completed by the applicant</w:t>
            </w:r>
          </w:p>
        </w:tc>
        <w:tc>
          <w:tcPr>
            <w:tcW w:w="0" w:type="auto"/>
            <w:shd w:val="clear" w:color="auto" w:fill="auto"/>
            <w:vAlign w:val="center"/>
            <w:hideMark/>
          </w:tcPr>
          <w:p w14:paraId="309DDEFA"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337FEDAB"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4DCD9296"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1925152D" w14:textId="77777777" w:rsidTr="00F06CAF">
        <w:trPr>
          <w:trHeight w:val="160"/>
        </w:trPr>
        <w:tc>
          <w:tcPr>
            <w:tcW w:w="0" w:type="auto"/>
            <w:shd w:val="clear" w:color="auto" w:fill="auto"/>
            <w:vAlign w:val="center"/>
            <w:hideMark/>
          </w:tcPr>
          <w:p w14:paraId="7DE67C91"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2</w:t>
            </w:r>
          </w:p>
        </w:tc>
        <w:tc>
          <w:tcPr>
            <w:tcW w:w="0" w:type="auto"/>
            <w:shd w:val="clear" w:color="auto" w:fill="auto"/>
            <w:vAlign w:val="center"/>
            <w:hideMark/>
          </w:tcPr>
          <w:p w14:paraId="0E45B965"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Evidence that the business is registered – copy of the NUIS</w:t>
            </w:r>
          </w:p>
        </w:tc>
        <w:tc>
          <w:tcPr>
            <w:tcW w:w="0" w:type="auto"/>
            <w:shd w:val="clear" w:color="auto" w:fill="auto"/>
            <w:vAlign w:val="center"/>
            <w:hideMark/>
          </w:tcPr>
          <w:p w14:paraId="23E60EC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4BD13C16"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34FAEB63"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7362A77D" w14:textId="77777777" w:rsidTr="00F06CAF">
        <w:trPr>
          <w:trHeight w:val="588"/>
        </w:trPr>
        <w:tc>
          <w:tcPr>
            <w:tcW w:w="0" w:type="auto"/>
            <w:shd w:val="clear" w:color="auto" w:fill="auto"/>
            <w:vAlign w:val="center"/>
            <w:hideMark/>
          </w:tcPr>
          <w:p w14:paraId="3EAA1B8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3</w:t>
            </w:r>
          </w:p>
        </w:tc>
        <w:tc>
          <w:tcPr>
            <w:tcW w:w="0" w:type="auto"/>
            <w:shd w:val="clear" w:color="auto" w:fill="auto"/>
            <w:vAlign w:val="center"/>
            <w:hideMark/>
          </w:tcPr>
          <w:p w14:paraId="1EEE6B53"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Supporting document which verifies the TID Association Membership</w:t>
            </w:r>
          </w:p>
        </w:tc>
        <w:tc>
          <w:tcPr>
            <w:tcW w:w="0" w:type="auto"/>
            <w:shd w:val="clear" w:color="auto" w:fill="auto"/>
            <w:vAlign w:val="center"/>
            <w:hideMark/>
          </w:tcPr>
          <w:p w14:paraId="3B9816DC"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54B1C93E"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438228C3"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500794E4" w14:textId="77777777" w:rsidTr="00F06CAF">
        <w:trPr>
          <w:trHeight w:val="1016"/>
        </w:trPr>
        <w:tc>
          <w:tcPr>
            <w:tcW w:w="0" w:type="auto"/>
            <w:shd w:val="clear" w:color="auto" w:fill="auto"/>
            <w:vAlign w:val="center"/>
            <w:hideMark/>
          </w:tcPr>
          <w:p w14:paraId="2AC060C5"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4</w:t>
            </w:r>
          </w:p>
        </w:tc>
        <w:tc>
          <w:tcPr>
            <w:tcW w:w="0" w:type="auto"/>
            <w:shd w:val="clear" w:color="auto" w:fill="auto"/>
            <w:vAlign w:val="center"/>
            <w:hideMark/>
          </w:tcPr>
          <w:p w14:paraId="314D30DF"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Property ownership document or a rental agreement signed for a minimum tenor of 2 years</w:t>
            </w:r>
          </w:p>
        </w:tc>
        <w:tc>
          <w:tcPr>
            <w:tcW w:w="0" w:type="auto"/>
            <w:shd w:val="clear" w:color="auto" w:fill="auto"/>
            <w:vAlign w:val="center"/>
            <w:hideMark/>
          </w:tcPr>
          <w:p w14:paraId="7958A38A"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5886DEBE"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491BF15F"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7C683E39" w14:textId="77777777" w:rsidTr="00F06CAF">
        <w:trPr>
          <w:trHeight w:val="931"/>
        </w:trPr>
        <w:tc>
          <w:tcPr>
            <w:tcW w:w="0" w:type="auto"/>
            <w:shd w:val="clear" w:color="auto" w:fill="auto"/>
            <w:vAlign w:val="center"/>
            <w:hideMark/>
          </w:tcPr>
          <w:p w14:paraId="4DE7BE5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5</w:t>
            </w:r>
          </w:p>
        </w:tc>
        <w:tc>
          <w:tcPr>
            <w:tcW w:w="0" w:type="auto"/>
            <w:shd w:val="clear" w:color="auto" w:fill="auto"/>
            <w:vAlign w:val="center"/>
            <w:hideMark/>
          </w:tcPr>
          <w:p w14:paraId="4E7D6BA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Supporting document which verifies the payment of local taxes and tariffs to the Municipality</w:t>
            </w:r>
          </w:p>
        </w:tc>
        <w:tc>
          <w:tcPr>
            <w:tcW w:w="0" w:type="auto"/>
            <w:shd w:val="clear" w:color="auto" w:fill="auto"/>
            <w:vAlign w:val="center"/>
            <w:hideMark/>
          </w:tcPr>
          <w:p w14:paraId="3C974539"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124782F6"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5C77D661"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196B56A7" w14:textId="77777777" w:rsidTr="00F06CAF">
        <w:trPr>
          <w:trHeight w:val="657"/>
        </w:trPr>
        <w:tc>
          <w:tcPr>
            <w:tcW w:w="0" w:type="auto"/>
            <w:shd w:val="clear" w:color="auto" w:fill="auto"/>
            <w:vAlign w:val="center"/>
            <w:hideMark/>
          </w:tcPr>
          <w:p w14:paraId="4627FBA1"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6</w:t>
            </w:r>
          </w:p>
        </w:tc>
        <w:tc>
          <w:tcPr>
            <w:tcW w:w="0" w:type="auto"/>
            <w:shd w:val="clear" w:color="auto" w:fill="auto"/>
            <w:vAlign w:val="center"/>
            <w:hideMark/>
          </w:tcPr>
          <w:p w14:paraId="06ED3120"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xml:space="preserve">Interior Design Project </w:t>
            </w:r>
            <w:r w:rsidRPr="00B3189C">
              <w:rPr>
                <w:rFonts w:ascii="Calibri" w:eastAsia="Times New Roman" w:hAnsi="Calibri" w:cs="Calibri"/>
                <w:i/>
                <w:iCs/>
                <w:color w:val="000000"/>
                <w:sz w:val="22"/>
                <w:szCs w:val="22"/>
              </w:rPr>
              <w:t>(</w:t>
            </w:r>
            <w:r w:rsidRPr="00B3189C">
              <w:rPr>
                <w:rFonts w:ascii="Calibri" w:eastAsia="Times New Roman" w:hAnsi="Calibri" w:cs="Calibri"/>
                <w:i/>
                <w:iCs/>
                <w:color w:val="000000"/>
              </w:rPr>
              <w:t>for investments exceeding $30,000)</w:t>
            </w:r>
          </w:p>
        </w:tc>
        <w:tc>
          <w:tcPr>
            <w:tcW w:w="0" w:type="auto"/>
            <w:shd w:val="clear" w:color="auto" w:fill="auto"/>
            <w:vAlign w:val="center"/>
            <w:hideMark/>
          </w:tcPr>
          <w:p w14:paraId="54823FBD"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23D40875"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18553F55"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54E022ED" w14:textId="77777777" w:rsidTr="00F06CAF">
        <w:trPr>
          <w:trHeight w:val="1016"/>
        </w:trPr>
        <w:tc>
          <w:tcPr>
            <w:tcW w:w="0" w:type="auto"/>
            <w:shd w:val="clear" w:color="auto" w:fill="auto"/>
            <w:vAlign w:val="center"/>
            <w:hideMark/>
          </w:tcPr>
          <w:p w14:paraId="45E8160A"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7</w:t>
            </w:r>
          </w:p>
        </w:tc>
        <w:tc>
          <w:tcPr>
            <w:tcW w:w="0" w:type="auto"/>
            <w:shd w:val="clear" w:color="auto" w:fill="auto"/>
            <w:vAlign w:val="center"/>
            <w:hideMark/>
          </w:tcPr>
          <w:p w14:paraId="73A26182" w14:textId="781EC354"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xml:space="preserve">Evidence of expenditure showing the investments/purchases made in the business unit (pictures) and copies of </w:t>
            </w:r>
            <w:r w:rsidR="00274F62">
              <w:rPr>
                <w:rFonts w:ascii="Calibri" w:eastAsia="Times New Roman" w:hAnsi="Calibri" w:cs="Calibri"/>
                <w:color w:val="000000"/>
                <w:sz w:val="22"/>
                <w:szCs w:val="22"/>
              </w:rPr>
              <w:t>payment orders/proof of payment</w:t>
            </w:r>
          </w:p>
        </w:tc>
        <w:tc>
          <w:tcPr>
            <w:tcW w:w="0" w:type="auto"/>
            <w:shd w:val="clear" w:color="auto" w:fill="auto"/>
            <w:vAlign w:val="center"/>
            <w:hideMark/>
          </w:tcPr>
          <w:p w14:paraId="3783BD4D"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5401FD3A"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6B5C7422"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1F5FE046" w14:textId="77777777" w:rsidTr="00F06CAF">
        <w:trPr>
          <w:trHeight w:val="486"/>
        </w:trPr>
        <w:tc>
          <w:tcPr>
            <w:tcW w:w="0" w:type="auto"/>
            <w:shd w:val="clear" w:color="auto" w:fill="auto"/>
            <w:vAlign w:val="center"/>
            <w:hideMark/>
          </w:tcPr>
          <w:p w14:paraId="35A8D190"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8</w:t>
            </w:r>
          </w:p>
        </w:tc>
        <w:tc>
          <w:tcPr>
            <w:tcW w:w="0" w:type="auto"/>
            <w:shd w:val="clear" w:color="auto" w:fill="auto"/>
            <w:vAlign w:val="center"/>
            <w:hideMark/>
          </w:tcPr>
          <w:p w14:paraId="287C57A2"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Evaluation form of purchase/service/investment</w:t>
            </w:r>
          </w:p>
        </w:tc>
        <w:tc>
          <w:tcPr>
            <w:tcW w:w="0" w:type="auto"/>
            <w:shd w:val="clear" w:color="auto" w:fill="auto"/>
            <w:vAlign w:val="center"/>
            <w:hideMark/>
          </w:tcPr>
          <w:p w14:paraId="453A9EEB"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74EF78A1"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21F3C1D6"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2786EF7B" w14:textId="77777777" w:rsidTr="00F06CAF">
        <w:trPr>
          <w:trHeight w:val="45"/>
        </w:trPr>
        <w:tc>
          <w:tcPr>
            <w:tcW w:w="0" w:type="auto"/>
            <w:shd w:val="clear" w:color="auto" w:fill="auto"/>
            <w:vAlign w:val="center"/>
            <w:hideMark/>
          </w:tcPr>
          <w:p w14:paraId="3C2B9361"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9</w:t>
            </w:r>
          </w:p>
        </w:tc>
        <w:tc>
          <w:tcPr>
            <w:tcW w:w="0" w:type="auto"/>
            <w:shd w:val="clear" w:color="auto" w:fill="auto"/>
            <w:vAlign w:val="center"/>
            <w:hideMark/>
          </w:tcPr>
          <w:p w14:paraId="6EC1C1AF"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Evaluation report before the investment takes place (</w:t>
            </w:r>
            <w:r w:rsidRPr="00B3189C">
              <w:rPr>
                <w:rFonts w:ascii="Calibri" w:eastAsia="Times New Roman" w:hAnsi="Calibri" w:cs="Calibri"/>
                <w:i/>
                <w:iCs/>
                <w:color w:val="000000"/>
              </w:rPr>
              <w:t>for investments expected to exceed $30,000; the process will be contracted and financed by the AADF)</w:t>
            </w:r>
          </w:p>
        </w:tc>
        <w:tc>
          <w:tcPr>
            <w:tcW w:w="0" w:type="auto"/>
            <w:shd w:val="clear" w:color="auto" w:fill="auto"/>
            <w:vAlign w:val="center"/>
            <w:hideMark/>
          </w:tcPr>
          <w:p w14:paraId="1A30416D"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484AA6F9"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72F47705"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577946DA" w14:textId="77777777" w:rsidTr="00F06CAF">
        <w:trPr>
          <w:trHeight w:val="622"/>
        </w:trPr>
        <w:tc>
          <w:tcPr>
            <w:tcW w:w="0" w:type="auto"/>
            <w:shd w:val="clear" w:color="auto" w:fill="auto"/>
            <w:vAlign w:val="center"/>
            <w:hideMark/>
          </w:tcPr>
          <w:p w14:paraId="7E9E147A"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10</w:t>
            </w:r>
          </w:p>
        </w:tc>
        <w:tc>
          <w:tcPr>
            <w:tcW w:w="0" w:type="auto"/>
            <w:shd w:val="clear" w:color="auto" w:fill="auto"/>
            <w:vAlign w:val="center"/>
            <w:hideMark/>
          </w:tcPr>
          <w:p w14:paraId="11848183"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TID Association Board approval of the Grant Application</w:t>
            </w:r>
          </w:p>
        </w:tc>
        <w:tc>
          <w:tcPr>
            <w:tcW w:w="0" w:type="auto"/>
            <w:shd w:val="clear" w:color="auto" w:fill="auto"/>
            <w:vAlign w:val="center"/>
            <w:hideMark/>
          </w:tcPr>
          <w:p w14:paraId="2369355D"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16310229"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712C9C68"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147803E6" w14:textId="77777777" w:rsidTr="00F06CAF">
        <w:trPr>
          <w:trHeight w:val="45"/>
        </w:trPr>
        <w:tc>
          <w:tcPr>
            <w:tcW w:w="0" w:type="auto"/>
            <w:shd w:val="clear" w:color="auto" w:fill="auto"/>
            <w:vAlign w:val="center"/>
            <w:hideMark/>
          </w:tcPr>
          <w:p w14:paraId="62A009D0"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11</w:t>
            </w:r>
          </w:p>
        </w:tc>
        <w:tc>
          <w:tcPr>
            <w:tcW w:w="0" w:type="auto"/>
            <w:shd w:val="clear" w:color="auto" w:fill="auto"/>
            <w:vAlign w:val="center"/>
            <w:hideMark/>
          </w:tcPr>
          <w:p w14:paraId="30A54AA1"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AADF approval for Grant award</w:t>
            </w:r>
          </w:p>
        </w:tc>
        <w:tc>
          <w:tcPr>
            <w:tcW w:w="0" w:type="auto"/>
            <w:shd w:val="clear" w:color="auto" w:fill="auto"/>
            <w:vAlign w:val="center"/>
            <w:hideMark/>
          </w:tcPr>
          <w:p w14:paraId="502CC2B3"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6036406A"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1C521839"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79D65ED7" w14:textId="77777777" w:rsidTr="00F06CAF">
        <w:trPr>
          <w:trHeight w:val="45"/>
        </w:trPr>
        <w:tc>
          <w:tcPr>
            <w:tcW w:w="0" w:type="auto"/>
            <w:shd w:val="clear" w:color="auto" w:fill="auto"/>
            <w:vAlign w:val="center"/>
            <w:hideMark/>
          </w:tcPr>
          <w:p w14:paraId="5B3A431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12</w:t>
            </w:r>
          </w:p>
        </w:tc>
        <w:tc>
          <w:tcPr>
            <w:tcW w:w="0" w:type="auto"/>
            <w:shd w:val="clear" w:color="auto" w:fill="auto"/>
            <w:vAlign w:val="center"/>
            <w:hideMark/>
          </w:tcPr>
          <w:p w14:paraId="652C3CC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Three party Grant Agreement signed by the beneficiary, the AADF and the BID/TID Association</w:t>
            </w:r>
          </w:p>
        </w:tc>
        <w:tc>
          <w:tcPr>
            <w:tcW w:w="0" w:type="auto"/>
            <w:shd w:val="clear" w:color="auto" w:fill="auto"/>
            <w:vAlign w:val="center"/>
            <w:hideMark/>
          </w:tcPr>
          <w:p w14:paraId="6D24179F"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1CAB2899"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6D41368B"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r w:rsidR="00B3189C" w:rsidRPr="00B3189C" w14:paraId="38E71FFA" w14:textId="77777777" w:rsidTr="00F06CAF">
        <w:trPr>
          <w:trHeight w:val="468"/>
        </w:trPr>
        <w:tc>
          <w:tcPr>
            <w:tcW w:w="0" w:type="auto"/>
            <w:shd w:val="clear" w:color="auto" w:fill="auto"/>
            <w:vAlign w:val="center"/>
            <w:hideMark/>
          </w:tcPr>
          <w:p w14:paraId="3001511F"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13</w:t>
            </w:r>
          </w:p>
        </w:tc>
        <w:tc>
          <w:tcPr>
            <w:tcW w:w="0" w:type="auto"/>
            <w:shd w:val="clear" w:color="auto" w:fill="auto"/>
            <w:vAlign w:val="center"/>
            <w:hideMark/>
          </w:tcPr>
          <w:p w14:paraId="3D91E535"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xml:space="preserve">Other </w:t>
            </w:r>
            <w:r w:rsidRPr="00B3189C">
              <w:rPr>
                <w:rFonts w:ascii="Calibri" w:eastAsia="Times New Roman" w:hAnsi="Calibri" w:cs="Calibri"/>
                <w:i/>
                <w:iCs/>
                <w:color w:val="000000"/>
              </w:rPr>
              <w:t>(please specify)</w:t>
            </w:r>
            <w:r w:rsidRPr="00B3189C">
              <w:rPr>
                <w:rFonts w:ascii="Calibri" w:eastAsia="Times New Roman" w:hAnsi="Calibri" w:cs="Calibri"/>
                <w:color w:val="000000"/>
                <w:sz w:val="22"/>
                <w:szCs w:val="22"/>
              </w:rPr>
              <w:t>:</w:t>
            </w:r>
          </w:p>
        </w:tc>
        <w:tc>
          <w:tcPr>
            <w:tcW w:w="0" w:type="auto"/>
            <w:shd w:val="clear" w:color="auto" w:fill="auto"/>
            <w:vAlign w:val="center"/>
            <w:hideMark/>
          </w:tcPr>
          <w:p w14:paraId="2112FF0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70CE1158"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c>
          <w:tcPr>
            <w:tcW w:w="0" w:type="auto"/>
            <w:shd w:val="clear" w:color="auto" w:fill="auto"/>
            <w:vAlign w:val="center"/>
            <w:hideMark/>
          </w:tcPr>
          <w:p w14:paraId="2C7C5574" w14:textId="77777777" w:rsidR="00B3189C" w:rsidRPr="00B3189C" w:rsidRDefault="00B3189C" w:rsidP="00B3189C">
            <w:pPr>
              <w:spacing w:after="0" w:line="240" w:lineRule="auto"/>
              <w:jc w:val="both"/>
              <w:rPr>
                <w:rFonts w:ascii="Calibri" w:eastAsia="Times New Roman" w:hAnsi="Calibri" w:cs="Calibri"/>
                <w:color w:val="000000"/>
                <w:sz w:val="22"/>
                <w:szCs w:val="22"/>
              </w:rPr>
            </w:pPr>
            <w:r w:rsidRPr="00B3189C">
              <w:rPr>
                <w:rFonts w:ascii="Calibri" w:eastAsia="Times New Roman" w:hAnsi="Calibri" w:cs="Calibri"/>
                <w:color w:val="000000"/>
                <w:sz w:val="22"/>
                <w:szCs w:val="22"/>
              </w:rPr>
              <w:t> </w:t>
            </w:r>
          </w:p>
        </w:tc>
      </w:tr>
    </w:tbl>
    <w:p w14:paraId="250FCDF4" w14:textId="77777777" w:rsidR="00B3189C" w:rsidRDefault="00B3189C" w:rsidP="00027BF6">
      <w:pPr>
        <w:spacing w:before="120"/>
        <w:jc w:val="both"/>
        <w:rPr>
          <w:i/>
        </w:rPr>
      </w:pPr>
    </w:p>
    <w:p w14:paraId="324E8A42" w14:textId="5867E6D8" w:rsidR="00FC5102" w:rsidRDefault="0031062D" w:rsidP="00027BF6">
      <w:pPr>
        <w:spacing w:before="120"/>
        <w:jc w:val="both"/>
        <w:rPr>
          <w:i/>
        </w:rPr>
      </w:pPr>
      <w:r w:rsidRPr="0031062D">
        <w:rPr>
          <w:i/>
        </w:rPr>
        <w:t>*Please provide comments if any</w:t>
      </w:r>
      <w:r w:rsidR="00750C9F">
        <w:rPr>
          <w:i/>
        </w:rPr>
        <w:t>.</w:t>
      </w:r>
    </w:p>
    <w:p w14:paraId="614F73BD" w14:textId="677F0C42" w:rsidR="00B61FCA" w:rsidRPr="00B61FCA" w:rsidRDefault="00B61FCA" w:rsidP="00027BF6">
      <w:pPr>
        <w:spacing w:before="240"/>
        <w:jc w:val="both"/>
        <w:rPr>
          <w:b/>
          <w:i/>
          <w:u w:val="single"/>
        </w:rPr>
      </w:pPr>
      <w:r w:rsidRPr="00B61FCA">
        <w:rPr>
          <w:b/>
          <w:i/>
          <w:u w:val="single"/>
        </w:rPr>
        <w:t>Comments: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B61FCA" w14:paraId="41C1965F" w14:textId="77777777" w:rsidTr="00B61FCA">
        <w:tc>
          <w:tcPr>
            <w:tcW w:w="9350" w:type="dxa"/>
          </w:tcPr>
          <w:p w14:paraId="181A3DCD" w14:textId="77777777" w:rsidR="00B61FCA" w:rsidRDefault="00B61FCA" w:rsidP="00027BF6">
            <w:pPr>
              <w:spacing w:before="120"/>
              <w:jc w:val="both"/>
              <w:rPr>
                <w:sz w:val="22"/>
                <w:szCs w:val="22"/>
              </w:rPr>
            </w:pPr>
          </w:p>
        </w:tc>
      </w:tr>
      <w:tr w:rsidR="00B61FCA" w14:paraId="7150C296" w14:textId="77777777" w:rsidTr="00B61FCA">
        <w:tc>
          <w:tcPr>
            <w:tcW w:w="9350" w:type="dxa"/>
          </w:tcPr>
          <w:p w14:paraId="3AB29D7E" w14:textId="77777777" w:rsidR="00B61FCA" w:rsidRDefault="00B61FCA" w:rsidP="00027BF6">
            <w:pPr>
              <w:spacing w:before="120"/>
              <w:jc w:val="both"/>
              <w:rPr>
                <w:sz w:val="22"/>
                <w:szCs w:val="22"/>
              </w:rPr>
            </w:pPr>
          </w:p>
        </w:tc>
      </w:tr>
      <w:tr w:rsidR="00B61FCA" w14:paraId="101CAA2C" w14:textId="77777777" w:rsidTr="00B61FCA">
        <w:tc>
          <w:tcPr>
            <w:tcW w:w="9350" w:type="dxa"/>
          </w:tcPr>
          <w:p w14:paraId="4245F033" w14:textId="77777777" w:rsidR="00B61FCA" w:rsidRDefault="00B61FCA" w:rsidP="00027BF6">
            <w:pPr>
              <w:spacing w:before="120"/>
              <w:jc w:val="both"/>
              <w:rPr>
                <w:sz w:val="22"/>
                <w:szCs w:val="22"/>
              </w:rPr>
            </w:pPr>
          </w:p>
        </w:tc>
      </w:tr>
      <w:tr w:rsidR="00B61FCA" w14:paraId="77CFB0CC" w14:textId="77777777" w:rsidTr="00B61FCA">
        <w:tc>
          <w:tcPr>
            <w:tcW w:w="9350" w:type="dxa"/>
          </w:tcPr>
          <w:p w14:paraId="36B92510" w14:textId="77777777" w:rsidR="00B61FCA" w:rsidRDefault="00B61FCA" w:rsidP="00027BF6">
            <w:pPr>
              <w:spacing w:before="120"/>
              <w:jc w:val="both"/>
              <w:rPr>
                <w:sz w:val="22"/>
                <w:szCs w:val="22"/>
              </w:rPr>
            </w:pPr>
          </w:p>
        </w:tc>
      </w:tr>
    </w:tbl>
    <w:p w14:paraId="61F7D207" w14:textId="77777777" w:rsidR="00750C9F" w:rsidRDefault="00750C9F" w:rsidP="00027BF6">
      <w:pPr>
        <w:pStyle w:val="Heading1"/>
        <w:jc w:val="both"/>
        <w:rPr>
          <w:sz w:val="22"/>
          <w:szCs w:val="22"/>
        </w:rPr>
        <w:sectPr w:rsidR="00750C9F" w:rsidSect="0020659F">
          <w:pgSz w:w="12240" w:h="15840"/>
          <w:pgMar w:top="2610" w:right="1440" w:bottom="1440" w:left="1440" w:header="720" w:footer="720" w:gutter="0"/>
          <w:cols w:space="720"/>
          <w:docGrid w:linePitch="360"/>
        </w:sectPr>
      </w:pPr>
    </w:p>
    <w:p w14:paraId="404911CB" w14:textId="352B786D" w:rsidR="00FC5102" w:rsidRDefault="00FC5102" w:rsidP="00027BF6">
      <w:pPr>
        <w:pStyle w:val="Heading1"/>
        <w:ind w:left="360"/>
        <w:jc w:val="both"/>
        <w:rPr>
          <w:sz w:val="22"/>
          <w:szCs w:val="22"/>
        </w:rPr>
      </w:pPr>
      <w:bookmarkStart w:id="58" w:name="_Toc521053444"/>
      <w:r>
        <w:rPr>
          <w:sz w:val="22"/>
          <w:szCs w:val="22"/>
        </w:rPr>
        <w:lastRenderedPageBreak/>
        <w:t xml:space="preserve">Appendix </w:t>
      </w:r>
      <w:r w:rsidR="00DD0AE3">
        <w:rPr>
          <w:sz w:val="22"/>
          <w:szCs w:val="22"/>
        </w:rPr>
        <w:t>4</w:t>
      </w:r>
      <w:r w:rsidR="0068359E">
        <w:rPr>
          <w:sz w:val="22"/>
          <w:szCs w:val="22"/>
        </w:rPr>
        <w:t xml:space="preserve"> - </w:t>
      </w:r>
      <w:r w:rsidR="0068359E" w:rsidRPr="0068359E">
        <w:rPr>
          <w:sz w:val="22"/>
          <w:szCs w:val="22"/>
        </w:rPr>
        <w:t>Grant Agreement</w:t>
      </w:r>
      <w:r w:rsidR="0068359E">
        <w:rPr>
          <w:sz w:val="22"/>
          <w:szCs w:val="22"/>
        </w:rPr>
        <w:t xml:space="preserve"> template</w:t>
      </w:r>
      <w:bookmarkEnd w:id="58"/>
    </w:p>
    <w:p w14:paraId="55A41298" w14:textId="126A2CC9" w:rsidR="00FE3425" w:rsidRDefault="00FE3425" w:rsidP="00FE3425"/>
    <w:p w14:paraId="007EF224" w14:textId="77777777" w:rsidR="00FE3425" w:rsidRPr="000F0379" w:rsidRDefault="00FE3425" w:rsidP="00FE3425">
      <w:pPr>
        <w:tabs>
          <w:tab w:val="left" w:pos="270"/>
        </w:tabs>
        <w:jc w:val="center"/>
        <w:rPr>
          <w:rFonts w:ascii="Calibri" w:hAnsi="Calibri" w:cs="Calibri"/>
          <w:b/>
          <w:sz w:val="28"/>
          <w:szCs w:val="28"/>
        </w:rPr>
      </w:pPr>
      <w:bookmarkStart w:id="59" w:name="_Hlk517097790"/>
      <w:r w:rsidRPr="000F0379">
        <w:rPr>
          <w:rFonts w:ascii="Calibri" w:hAnsi="Calibri" w:cs="Calibri"/>
          <w:b/>
          <w:sz w:val="28"/>
          <w:szCs w:val="28"/>
        </w:rPr>
        <w:t>MARRËVESHJE DHURIMI</w:t>
      </w:r>
    </w:p>
    <w:p w14:paraId="211BFF8F" w14:textId="77777777" w:rsidR="00FE3425" w:rsidRDefault="00FE3425" w:rsidP="00FE3425">
      <w:pPr>
        <w:tabs>
          <w:tab w:val="left" w:pos="270"/>
        </w:tabs>
        <w:jc w:val="both"/>
        <w:rPr>
          <w:rFonts w:ascii="Calibri" w:hAnsi="Calibri" w:cs="Calibri"/>
          <w:sz w:val="22"/>
        </w:rPr>
      </w:pPr>
    </w:p>
    <w:p w14:paraId="4A27D86F" w14:textId="77777777" w:rsidR="00FE3425" w:rsidRDefault="00FE3425" w:rsidP="00FE3425">
      <w:pPr>
        <w:tabs>
          <w:tab w:val="left" w:pos="270"/>
        </w:tabs>
        <w:jc w:val="both"/>
        <w:rPr>
          <w:rFonts w:ascii="Calibri" w:hAnsi="Calibri" w:cs="Calibri"/>
          <w:b/>
        </w:rPr>
      </w:pPr>
      <w:proofErr w:type="spellStart"/>
      <w:r w:rsidRPr="00B921CA">
        <w:rPr>
          <w:rFonts w:ascii="Calibri" w:hAnsi="Calibri" w:cs="Calibri"/>
        </w:rPr>
        <w:t>Kjo</w:t>
      </w:r>
      <w:proofErr w:type="spellEnd"/>
      <w:r w:rsidRPr="00B921CA">
        <w:rPr>
          <w:rFonts w:ascii="Calibri" w:hAnsi="Calibri" w:cs="Calibri"/>
        </w:rPr>
        <w:t xml:space="preserve"> </w:t>
      </w:r>
      <w:proofErr w:type="spellStart"/>
      <w:proofErr w:type="gramStart"/>
      <w:r w:rsidRPr="00B921CA">
        <w:rPr>
          <w:rFonts w:ascii="Calibri" w:hAnsi="Calibri" w:cs="Calibri"/>
        </w:rPr>
        <w:t>marrëveshje</w:t>
      </w:r>
      <w:proofErr w:type="spellEnd"/>
      <w:r w:rsidRPr="00B921CA">
        <w:rPr>
          <w:rFonts w:ascii="Calibri" w:hAnsi="Calibri" w:cs="Calibri"/>
        </w:rPr>
        <w:t xml:space="preserve">  </w:t>
      </w:r>
      <w:proofErr w:type="spellStart"/>
      <w:r w:rsidRPr="00B921CA">
        <w:rPr>
          <w:rFonts w:ascii="Calibri" w:hAnsi="Calibri" w:cs="Calibri"/>
        </w:rPr>
        <w:t>lidhet</w:t>
      </w:r>
      <w:proofErr w:type="spellEnd"/>
      <w:proofErr w:type="gramEnd"/>
      <w:r w:rsidRPr="00B921CA">
        <w:rPr>
          <w:rFonts w:ascii="Calibri" w:hAnsi="Calibri" w:cs="Calibri"/>
        </w:rPr>
        <w:t xml:space="preserve"> </w:t>
      </w:r>
      <w:proofErr w:type="spellStart"/>
      <w:r w:rsidRPr="00B921CA">
        <w:rPr>
          <w:rFonts w:ascii="Calibri" w:hAnsi="Calibri" w:cs="Calibri"/>
        </w:rPr>
        <w:t>ndёrmjet</w:t>
      </w:r>
      <w:proofErr w:type="spellEnd"/>
      <w:r w:rsidRPr="00B921CA">
        <w:rPr>
          <w:rFonts w:ascii="Calibri" w:hAnsi="Calibri" w:cs="Calibri"/>
        </w:rPr>
        <w:t xml:space="preserve"> </w:t>
      </w:r>
      <w:r w:rsidRPr="00B921CA">
        <w:rPr>
          <w:rFonts w:ascii="Calibri" w:hAnsi="Calibri" w:cs="Calibri"/>
          <w:b/>
        </w:rPr>
        <w:t>Albanian-American Development Foundation</w:t>
      </w:r>
      <w:r w:rsidRPr="00B921CA">
        <w:rPr>
          <w:rFonts w:ascii="Calibri" w:hAnsi="Calibri" w:cs="Calibri"/>
        </w:rPr>
        <w:t xml:space="preserve">, </w:t>
      </w:r>
      <w:proofErr w:type="spellStart"/>
      <w:r w:rsidRPr="00B921CA">
        <w:rPr>
          <w:rFonts w:ascii="Calibri" w:hAnsi="Calibri" w:cs="Calibri"/>
        </w:rPr>
        <w:t>njё</w:t>
      </w:r>
      <w:proofErr w:type="spellEnd"/>
      <w:r w:rsidRPr="00B921CA">
        <w:rPr>
          <w:rFonts w:ascii="Calibri" w:hAnsi="Calibri" w:cs="Calibri"/>
        </w:rPr>
        <w:t xml:space="preserve"> </w:t>
      </w:r>
      <w:proofErr w:type="spellStart"/>
      <w:r w:rsidRPr="00B921CA">
        <w:rPr>
          <w:rFonts w:ascii="Calibri" w:hAnsi="Calibri" w:cs="Calibri"/>
        </w:rPr>
        <w:t>fondacion</w:t>
      </w:r>
      <w:proofErr w:type="spellEnd"/>
      <w:r w:rsidRPr="00B921CA">
        <w:rPr>
          <w:rFonts w:ascii="Calibri" w:hAnsi="Calibri" w:cs="Calibri"/>
        </w:rPr>
        <w:t xml:space="preserve"> jo </w:t>
      </w:r>
      <w:proofErr w:type="spellStart"/>
      <w:r w:rsidRPr="00B921CA">
        <w:rPr>
          <w:rFonts w:ascii="Calibri" w:hAnsi="Calibri" w:cs="Calibri"/>
        </w:rPr>
        <w:t>fitim</w:t>
      </w:r>
      <w:proofErr w:type="spellEnd"/>
      <w:r w:rsidRPr="00B921CA">
        <w:rPr>
          <w:rFonts w:ascii="Calibri" w:hAnsi="Calibri" w:cs="Calibri"/>
        </w:rPr>
        <w:t xml:space="preserve"> </w:t>
      </w:r>
      <w:proofErr w:type="spellStart"/>
      <w:r w:rsidRPr="00B921CA">
        <w:rPr>
          <w:rFonts w:ascii="Calibri" w:hAnsi="Calibri" w:cs="Calibri"/>
        </w:rPr>
        <w:t>prurёs</w:t>
      </w:r>
      <w:proofErr w:type="spellEnd"/>
      <w:r w:rsidRPr="00B921CA">
        <w:rPr>
          <w:rFonts w:ascii="Calibri" w:hAnsi="Calibri" w:cs="Calibri"/>
        </w:rPr>
        <w:t xml:space="preserve">, </w:t>
      </w:r>
      <w:proofErr w:type="spellStart"/>
      <w:r w:rsidRPr="00B921CA">
        <w:rPr>
          <w:rFonts w:ascii="Calibri" w:hAnsi="Calibri" w:cs="Calibri"/>
        </w:rPr>
        <w:t>i</w:t>
      </w:r>
      <w:proofErr w:type="spellEnd"/>
      <w:r w:rsidRPr="00B921CA">
        <w:rPr>
          <w:rFonts w:ascii="Calibri" w:hAnsi="Calibri" w:cs="Calibri"/>
        </w:rPr>
        <w:t xml:space="preserve"> </w:t>
      </w:r>
      <w:proofErr w:type="spellStart"/>
      <w:r w:rsidRPr="00B921CA">
        <w:rPr>
          <w:rFonts w:ascii="Calibri" w:hAnsi="Calibri" w:cs="Calibri"/>
        </w:rPr>
        <w:t>organizuar</w:t>
      </w:r>
      <w:proofErr w:type="spellEnd"/>
      <w:r w:rsidRPr="00B921CA">
        <w:rPr>
          <w:rFonts w:ascii="Calibri" w:hAnsi="Calibri" w:cs="Calibri"/>
        </w:rPr>
        <w:t xml:space="preserve"> </w:t>
      </w:r>
      <w:proofErr w:type="spellStart"/>
      <w:r w:rsidRPr="00B921CA">
        <w:rPr>
          <w:rFonts w:ascii="Calibri" w:hAnsi="Calibri" w:cs="Calibri"/>
        </w:rPr>
        <w:t>dhe</w:t>
      </w:r>
      <w:proofErr w:type="spellEnd"/>
      <w:r w:rsidRPr="00B921CA">
        <w:rPr>
          <w:rFonts w:ascii="Calibri" w:hAnsi="Calibri" w:cs="Calibri"/>
        </w:rPr>
        <w:t xml:space="preserve"> </w:t>
      </w:r>
      <w:proofErr w:type="spellStart"/>
      <w:r w:rsidRPr="00B921CA">
        <w:rPr>
          <w:rFonts w:ascii="Calibri" w:hAnsi="Calibri" w:cs="Calibri"/>
        </w:rPr>
        <w:t>i</w:t>
      </w:r>
      <w:proofErr w:type="spellEnd"/>
      <w:r w:rsidRPr="00B921CA">
        <w:rPr>
          <w:rFonts w:ascii="Calibri" w:hAnsi="Calibri" w:cs="Calibri"/>
        </w:rPr>
        <w:t xml:space="preserve"> </w:t>
      </w:r>
      <w:proofErr w:type="spellStart"/>
      <w:r w:rsidRPr="00B921CA">
        <w:rPr>
          <w:rFonts w:ascii="Calibri" w:hAnsi="Calibri" w:cs="Calibri"/>
        </w:rPr>
        <w:t>rregjistruar</w:t>
      </w:r>
      <w:proofErr w:type="spellEnd"/>
      <w:r w:rsidRPr="00B921CA">
        <w:rPr>
          <w:rFonts w:ascii="Calibri" w:hAnsi="Calibri" w:cs="Calibri"/>
        </w:rPr>
        <w:t xml:space="preserve"> </w:t>
      </w:r>
      <w:proofErr w:type="spellStart"/>
      <w:r w:rsidRPr="00B921CA">
        <w:rPr>
          <w:rFonts w:ascii="Calibri" w:hAnsi="Calibri" w:cs="Calibri"/>
        </w:rPr>
        <w:t>nё</w:t>
      </w:r>
      <w:proofErr w:type="spellEnd"/>
      <w:r w:rsidRPr="00B921CA">
        <w:rPr>
          <w:rFonts w:ascii="Calibri" w:hAnsi="Calibri" w:cs="Calibri"/>
        </w:rPr>
        <w:t xml:space="preserve"> </w:t>
      </w:r>
      <w:proofErr w:type="spellStart"/>
      <w:r w:rsidRPr="00B921CA">
        <w:rPr>
          <w:rFonts w:ascii="Calibri" w:hAnsi="Calibri" w:cs="Calibri"/>
        </w:rPr>
        <w:t>Shqipёri</w:t>
      </w:r>
      <w:proofErr w:type="spellEnd"/>
      <w:r w:rsidRPr="00B921CA">
        <w:rPr>
          <w:rFonts w:ascii="Calibri" w:hAnsi="Calibri" w:cs="Calibri"/>
        </w:rPr>
        <w:t xml:space="preserve">, me </w:t>
      </w:r>
      <w:proofErr w:type="spellStart"/>
      <w:r w:rsidRPr="00B921CA">
        <w:rPr>
          <w:rFonts w:ascii="Calibri" w:hAnsi="Calibri" w:cs="Calibri"/>
        </w:rPr>
        <w:t>adresё</w:t>
      </w:r>
      <w:proofErr w:type="spellEnd"/>
      <w:r w:rsidRPr="00B921CA">
        <w:rPr>
          <w:rFonts w:ascii="Calibri" w:hAnsi="Calibri" w:cs="Calibri"/>
        </w:rPr>
        <w:t xml:space="preserve"> </w:t>
      </w:r>
      <w:proofErr w:type="spellStart"/>
      <w:r w:rsidRPr="00B921CA">
        <w:rPr>
          <w:rFonts w:ascii="Calibri" w:hAnsi="Calibri" w:cs="Calibri"/>
        </w:rPr>
        <w:t>kryesore</w:t>
      </w:r>
      <w:proofErr w:type="spellEnd"/>
      <w:r w:rsidRPr="00B921CA">
        <w:rPr>
          <w:rFonts w:ascii="Calibri" w:hAnsi="Calibri" w:cs="Calibri"/>
        </w:rPr>
        <w:t xml:space="preserve"> </w:t>
      </w:r>
      <w:proofErr w:type="spellStart"/>
      <w:r w:rsidRPr="00B921CA">
        <w:rPr>
          <w:rFonts w:ascii="Calibri" w:hAnsi="Calibri" w:cs="Calibri"/>
        </w:rPr>
        <w:t>nё</w:t>
      </w:r>
      <w:proofErr w:type="spellEnd"/>
      <w:r w:rsidRPr="00B921CA">
        <w:rPr>
          <w:rFonts w:ascii="Calibri" w:hAnsi="Calibri" w:cs="Calibri"/>
        </w:rPr>
        <w:t xml:space="preserve"> Rr “Ibrahim </w:t>
      </w:r>
      <w:proofErr w:type="spellStart"/>
      <w:r w:rsidRPr="00B921CA">
        <w:rPr>
          <w:rFonts w:ascii="Calibri" w:hAnsi="Calibri" w:cs="Calibri"/>
        </w:rPr>
        <w:t>Rugova</w:t>
      </w:r>
      <w:proofErr w:type="spellEnd"/>
      <w:r w:rsidRPr="00B921CA">
        <w:rPr>
          <w:rFonts w:ascii="Calibri" w:hAnsi="Calibri" w:cs="Calibri"/>
        </w:rPr>
        <w:t xml:space="preserve">”, Green Park Complex, </w:t>
      </w:r>
      <w:proofErr w:type="spellStart"/>
      <w:r w:rsidRPr="00B921CA">
        <w:rPr>
          <w:rFonts w:ascii="Calibri" w:hAnsi="Calibri" w:cs="Calibri"/>
        </w:rPr>
        <w:t>Kulla</w:t>
      </w:r>
      <w:proofErr w:type="spellEnd"/>
      <w:r w:rsidRPr="00B921CA">
        <w:rPr>
          <w:rFonts w:ascii="Calibri" w:hAnsi="Calibri" w:cs="Calibri"/>
        </w:rPr>
        <w:t xml:space="preserve"> 2, </w:t>
      </w:r>
      <w:proofErr w:type="spellStart"/>
      <w:r w:rsidRPr="00B921CA">
        <w:rPr>
          <w:rFonts w:ascii="Calibri" w:hAnsi="Calibri" w:cs="Calibri"/>
        </w:rPr>
        <w:t>kati</w:t>
      </w:r>
      <w:proofErr w:type="spellEnd"/>
      <w:r w:rsidRPr="00B921CA">
        <w:rPr>
          <w:rFonts w:ascii="Calibri" w:hAnsi="Calibri" w:cs="Calibri"/>
        </w:rPr>
        <w:t xml:space="preserve"> 12, </w:t>
      </w:r>
      <w:proofErr w:type="spellStart"/>
      <w:r w:rsidRPr="00B921CA">
        <w:rPr>
          <w:rFonts w:ascii="Calibri" w:hAnsi="Calibri" w:cs="Calibri"/>
        </w:rPr>
        <w:t>Tiranё</w:t>
      </w:r>
      <w:proofErr w:type="spellEnd"/>
      <w:r w:rsidRPr="00B921CA">
        <w:rPr>
          <w:rFonts w:ascii="Calibri" w:hAnsi="Calibri" w:cs="Calibri"/>
        </w:rPr>
        <w:t xml:space="preserve">, </w:t>
      </w:r>
      <w:proofErr w:type="spellStart"/>
      <w:r w:rsidRPr="00B921CA">
        <w:rPr>
          <w:rFonts w:ascii="Calibri" w:hAnsi="Calibri" w:cs="Calibri"/>
        </w:rPr>
        <w:t>Shqipёri</w:t>
      </w:r>
      <w:proofErr w:type="spellEnd"/>
      <w:r w:rsidRPr="00B921CA">
        <w:rPr>
          <w:rFonts w:ascii="Calibri" w:hAnsi="Calibri" w:cs="Calibri"/>
        </w:rPr>
        <w:t xml:space="preserve">, me </w:t>
      </w:r>
      <w:proofErr w:type="spellStart"/>
      <w:r w:rsidRPr="00B921CA">
        <w:rPr>
          <w:rFonts w:ascii="Calibri" w:hAnsi="Calibri" w:cs="Calibri"/>
        </w:rPr>
        <w:t>numer</w:t>
      </w:r>
      <w:proofErr w:type="spellEnd"/>
      <w:r w:rsidRPr="00B921CA">
        <w:rPr>
          <w:rFonts w:ascii="Calibri" w:hAnsi="Calibri" w:cs="Calibri"/>
        </w:rPr>
        <w:t xml:space="preserve"> </w:t>
      </w:r>
      <w:proofErr w:type="spellStart"/>
      <w:r w:rsidRPr="00B921CA">
        <w:rPr>
          <w:rFonts w:ascii="Calibri" w:hAnsi="Calibri" w:cs="Calibri"/>
        </w:rPr>
        <w:t>identifikimi</w:t>
      </w:r>
      <w:proofErr w:type="spellEnd"/>
      <w:r w:rsidRPr="00B921CA">
        <w:rPr>
          <w:rFonts w:ascii="Calibri" w:hAnsi="Calibri" w:cs="Calibri"/>
        </w:rPr>
        <w:t xml:space="preserve"> (NIPT) </w:t>
      </w:r>
      <w:r>
        <w:rPr>
          <w:rFonts w:ascii="Calibri" w:hAnsi="Calibri" w:cs="Calibri"/>
        </w:rPr>
        <w:t xml:space="preserve">L11618452N,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pёrfaqёsuar</w:t>
      </w:r>
      <w:proofErr w:type="spellEnd"/>
      <w:r>
        <w:rPr>
          <w:rFonts w:ascii="Calibri" w:hAnsi="Calibri" w:cs="Calibri"/>
        </w:rPr>
        <w:t xml:space="preserve"> </w:t>
      </w:r>
      <w:proofErr w:type="spellStart"/>
      <w:r>
        <w:rPr>
          <w:rFonts w:ascii="Calibri" w:hAnsi="Calibri" w:cs="Calibri"/>
        </w:rPr>
        <w:t>nga</w:t>
      </w:r>
      <w:proofErr w:type="spellEnd"/>
      <w:r>
        <w:rPr>
          <w:rFonts w:ascii="Calibri" w:hAnsi="Calibri" w:cs="Calibri"/>
        </w:rPr>
        <w:t xml:space="preserve"> Z.</w:t>
      </w:r>
      <w:r w:rsidRPr="00B921CA">
        <w:rPr>
          <w:rFonts w:ascii="Calibri" w:hAnsi="Calibri" w:cs="Calibri"/>
        </w:rPr>
        <w:t xml:space="preserve"> A. Sarapuli &amp; </w:t>
      </w:r>
      <w:r>
        <w:rPr>
          <w:rFonts w:ascii="Calibri" w:hAnsi="Calibri" w:cs="Calibri"/>
        </w:rPr>
        <w:t xml:space="preserve">Z. </w:t>
      </w:r>
      <w:r w:rsidRPr="00B921CA">
        <w:rPr>
          <w:rFonts w:ascii="Calibri" w:hAnsi="Calibri" w:cs="Calibri"/>
        </w:rPr>
        <w:t>M. Mata</w:t>
      </w:r>
      <w:r w:rsidRPr="00FA0901">
        <w:rPr>
          <w:rFonts w:ascii="Calibri" w:hAnsi="Calibri" w:cs="Calibri"/>
        </w:rPr>
        <w:t xml:space="preserve">, </w:t>
      </w:r>
      <w:proofErr w:type="spellStart"/>
      <w:r w:rsidRPr="00FA0901">
        <w:rPr>
          <w:rFonts w:ascii="Calibri" w:hAnsi="Calibri" w:cs="Calibri"/>
        </w:rPr>
        <w:t>Bashkë-Drejtorë</w:t>
      </w:r>
      <w:proofErr w:type="spellEnd"/>
      <w:r w:rsidRPr="00FA0901">
        <w:rPr>
          <w:rFonts w:ascii="Calibri" w:hAnsi="Calibri" w:cs="Calibri"/>
        </w:rPr>
        <w:t xml:space="preserve"> </w:t>
      </w:r>
      <w:proofErr w:type="spellStart"/>
      <w:r w:rsidRPr="00FA0901">
        <w:rPr>
          <w:rFonts w:ascii="Calibri" w:hAnsi="Calibri" w:cs="Calibri"/>
        </w:rPr>
        <w:t>Ekzekutiv</w:t>
      </w:r>
      <w:proofErr w:type="spellEnd"/>
      <w:r w:rsidRPr="00FA0901">
        <w:rPr>
          <w:rFonts w:ascii="Calibri" w:hAnsi="Calibri" w:cs="Calibri"/>
        </w:rPr>
        <w:t xml:space="preserve">,  </w:t>
      </w:r>
      <w:proofErr w:type="spellStart"/>
      <w:r w:rsidRPr="00B921CA">
        <w:rPr>
          <w:rFonts w:ascii="Calibri" w:hAnsi="Calibri" w:cs="Calibri"/>
        </w:rPr>
        <w:t>tё</w:t>
      </w:r>
      <w:proofErr w:type="spellEnd"/>
      <w:r w:rsidRPr="00B921CA">
        <w:rPr>
          <w:rFonts w:ascii="Calibri" w:hAnsi="Calibri" w:cs="Calibri"/>
        </w:rPr>
        <w:t xml:space="preserve"> </w:t>
      </w:r>
      <w:proofErr w:type="spellStart"/>
      <w:r w:rsidRPr="00B921CA">
        <w:rPr>
          <w:rFonts w:ascii="Calibri" w:hAnsi="Calibri" w:cs="Calibri"/>
        </w:rPr>
        <w:t>cilit</w:t>
      </w:r>
      <w:proofErr w:type="spellEnd"/>
      <w:r w:rsidRPr="00B921CA">
        <w:rPr>
          <w:rFonts w:ascii="Calibri" w:hAnsi="Calibri" w:cs="Calibri"/>
        </w:rPr>
        <w:t xml:space="preserve"> </w:t>
      </w:r>
      <w:proofErr w:type="spellStart"/>
      <w:r w:rsidRPr="00B921CA">
        <w:rPr>
          <w:rFonts w:ascii="Calibri" w:hAnsi="Calibri" w:cs="Calibri"/>
        </w:rPr>
        <w:t>qё</w:t>
      </w:r>
      <w:proofErr w:type="spellEnd"/>
      <w:r w:rsidRPr="00B921CA">
        <w:rPr>
          <w:rFonts w:ascii="Calibri" w:hAnsi="Calibri" w:cs="Calibri"/>
        </w:rPr>
        <w:t xml:space="preserve"> </w:t>
      </w:r>
      <w:proofErr w:type="spellStart"/>
      <w:r w:rsidRPr="00B921CA">
        <w:rPr>
          <w:rFonts w:ascii="Calibri" w:hAnsi="Calibri" w:cs="Calibri"/>
        </w:rPr>
        <w:t>kёtu</w:t>
      </w:r>
      <w:proofErr w:type="spellEnd"/>
      <w:r w:rsidRPr="00B921CA">
        <w:rPr>
          <w:rFonts w:ascii="Calibri" w:hAnsi="Calibri" w:cs="Calibri"/>
        </w:rPr>
        <w:t xml:space="preserve"> do </w:t>
      </w:r>
      <w:proofErr w:type="spellStart"/>
      <w:r w:rsidRPr="00B921CA">
        <w:rPr>
          <w:rFonts w:ascii="Calibri" w:hAnsi="Calibri" w:cs="Calibri"/>
        </w:rPr>
        <w:t>ti</w:t>
      </w:r>
      <w:proofErr w:type="spellEnd"/>
      <w:r w:rsidRPr="00B921CA">
        <w:rPr>
          <w:rFonts w:ascii="Calibri" w:hAnsi="Calibri" w:cs="Calibri"/>
        </w:rPr>
        <w:t xml:space="preserve"> </w:t>
      </w:r>
      <w:proofErr w:type="spellStart"/>
      <w:r w:rsidRPr="00B921CA">
        <w:rPr>
          <w:rFonts w:ascii="Calibri" w:hAnsi="Calibri" w:cs="Calibri"/>
        </w:rPr>
        <w:t>referohemi</w:t>
      </w:r>
      <w:proofErr w:type="spellEnd"/>
      <w:r w:rsidRPr="00B921CA">
        <w:rPr>
          <w:rFonts w:ascii="Calibri" w:hAnsi="Calibri" w:cs="Calibri"/>
        </w:rPr>
        <w:t xml:space="preserve"> </w:t>
      </w:r>
      <w:proofErr w:type="spellStart"/>
      <w:r w:rsidRPr="00B921CA">
        <w:rPr>
          <w:rFonts w:ascii="Calibri" w:hAnsi="Calibri" w:cs="Calibri"/>
        </w:rPr>
        <w:t>si</w:t>
      </w:r>
      <w:proofErr w:type="spellEnd"/>
      <w:r w:rsidRPr="00B921CA">
        <w:rPr>
          <w:rFonts w:ascii="Calibri" w:hAnsi="Calibri" w:cs="Calibri"/>
        </w:rPr>
        <w:t xml:space="preserve"> </w:t>
      </w:r>
      <w:proofErr w:type="spellStart"/>
      <w:r w:rsidRPr="00B921CA">
        <w:rPr>
          <w:rFonts w:ascii="Calibri" w:hAnsi="Calibri" w:cs="Calibri"/>
          <w:b/>
        </w:rPr>
        <w:t>Fondacioni</w:t>
      </w:r>
      <w:proofErr w:type="spellEnd"/>
      <w:r>
        <w:rPr>
          <w:rFonts w:ascii="Calibri" w:hAnsi="Calibri" w:cs="Calibri"/>
          <w:b/>
        </w:rPr>
        <w:t>,</w:t>
      </w:r>
      <w:r w:rsidRPr="00B921CA">
        <w:rPr>
          <w:rFonts w:ascii="Calibri" w:hAnsi="Calibri" w:cs="Calibri"/>
          <w:b/>
        </w:rPr>
        <w:t xml:space="preserve"> </w:t>
      </w:r>
    </w:p>
    <w:p w14:paraId="75A6E43D" w14:textId="77777777" w:rsidR="00FE3425" w:rsidRDefault="00FE3425" w:rsidP="00FE3425">
      <w:pPr>
        <w:tabs>
          <w:tab w:val="left" w:pos="270"/>
        </w:tabs>
        <w:jc w:val="both"/>
        <w:rPr>
          <w:rFonts w:ascii="Calibri" w:hAnsi="Calibri" w:cs="Calibri"/>
          <w:b/>
        </w:rPr>
      </w:pPr>
    </w:p>
    <w:p w14:paraId="1E8EEC74" w14:textId="26C8265A" w:rsidR="00FE3425" w:rsidRPr="00FA0901" w:rsidRDefault="00FE3425" w:rsidP="00FE3425">
      <w:pPr>
        <w:tabs>
          <w:tab w:val="left" w:pos="270"/>
        </w:tabs>
        <w:ind w:left="270" w:hanging="270"/>
        <w:jc w:val="both"/>
        <w:rPr>
          <w:rFonts w:ascii="Calibri" w:hAnsi="Calibri" w:cs="Calibri"/>
        </w:rPr>
      </w:pPr>
      <w:proofErr w:type="spellStart"/>
      <w:r>
        <w:rPr>
          <w:rFonts w:ascii="Calibri" w:hAnsi="Calibri" w:cs="Calibri"/>
          <w:b/>
        </w:rPr>
        <w:t>Shoqatës</w:t>
      </w:r>
      <w:proofErr w:type="spellEnd"/>
      <w:r>
        <w:rPr>
          <w:rFonts w:ascii="Calibri" w:hAnsi="Calibri" w:cs="Calibri"/>
          <w:b/>
        </w:rPr>
        <w:t xml:space="preserve"> __________, </w:t>
      </w:r>
      <w:r w:rsidRPr="00B921CA">
        <w:rPr>
          <w:rFonts w:ascii="Calibri" w:hAnsi="Calibri" w:cs="Calibri"/>
        </w:rPr>
        <w:t xml:space="preserve">me </w:t>
      </w:r>
      <w:proofErr w:type="spellStart"/>
      <w:r w:rsidRPr="00B921CA">
        <w:rPr>
          <w:rFonts w:ascii="Calibri" w:hAnsi="Calibri" w:cs="Calibri"/>
        </w:rPr>
        <w:t>adresё</w:t>
      </w:r>
      <w:proofErr w:type="spellEnd"/>
      <w:r w:rsidRPr="00B921CA">
        <w:rPr>
          <w:rFonts w:ascii="Calibri" w:hAnsi="Calibri" w:cs="Calibri"/>
        </w:rPr>
        <w:t xml:space="preserve"> </w:t>
      </w:r>
      <w:proofErr w:type="spellStart"/>
      <w:r w:rsidRPr="00B921CA">
        <w:rPr>
          <w:rFonts w:ascii="Calibri" w:hAnsi="Calibri" w:cs="Calibri"/>
        </w:rPr>
        <w:t>kryesore</w:t>
      </w:r>
      <w:proofErr w:type="spellEnd"/>
      <w:r w:rsidRPr="00B921CA">
        <w:rPr>
          <w:rFonts w:ascii="Calibri" w:hAnsi="Calibri" w:cs="Calibri"/>
        </w:rPr>
        <w:t xml:space="preserve"> </w:t>
      </w:r>
      <w:proofErr w:type="spellStart"/>
      <w:r w:rsidRPr="00B921CA">
        <w:rPr>
          <w:rFonts w:ascii="Calibri" w:hAnsi="Calibri" w:cs="Calibri"/>
        </w:rPr>
        <w:t>nё</w:t>
      </w:r>
      <w:proofErr w:type="spellEnd"/>
      <w:r w:rsidRPr="00B921CA">
        <w:rPr>
          <w:rFonts w:ascii="Calibri" w:hAnsi="Calibri" w:cs="Calibri"/>
        </w:rPr>
        <w:t xml:space="preserve"> </w:t>
      </w:r>
      <w:r>
        <w:rPr>
          <w:rFonts w:ascii="Calibri" w:hAnsi="Calibri" w:cs="Calibri"/>
        </w:rPr>
        <w:t xml:space="preserve">______________, </w:t>
      </w:r>
      <w:proofErr w:type="spellStart"/>
      <w:r w:rsidRPr="00B921CA">
        <w:rPr>
          <w:rFonts w:ascii="Calibri" w:hAnsi="Calibri" w:cs="Calibri"/>
        </w:rPr>
        <w:t>Shqipёri</w:t>
      </w:r>
      <w:proofErr w:type="spellEnd"/>
      <w:r w:rsidRPr="00B921CA">
        <w:rPr>
          <w:rFonts w:ascii="Calibri" w:hAnsi="Calibri" w:cs="Calibri"/>
        </w:rPr>
        <w:t xml:space="preserve">, me </w:t>
      </w:r>
      <w:proofErr w:type="spellStart"/>
      <w:r w:rsidRPr="00B921CA">
        <w:rPr>
          <w:rFonts w:ascii="Calibri" w:hAnsi="Calibri" w:cs="Calibri"/>
        </w:rPr>
        <w:t>numёr</w:t>
      </w:r>
      <w:proofErr w:type="spellEnd"/>
      <w:r w:rsidRPr="00B921CA">
        <w:rPr>
          <w:rFonts w:ascii="Calibri" w:hAnsi="Calibri" w:cs="Calibri"/>
        </w:rPr>
        <w:t xml:space="preserve"> </w:t>
      </w:r>
      <w:proofErr w:type="spellStart"/>
      <w:r w:rsidRPr="00B921CA">
        <w:rPr>
          <w:rFonts w:ascii="Calibri" w:hAnsi="Calibri" w:cs="Calibri"/>
        </w:rPr>
        <w:t>identifikimi</w:t>
      </w:r>
      <w:proofErr w:type="spellEnd"/>
      <w:r w:rsidRPr="00B921CA">
        <w:rPr>
          <w:rFonts w:ascii="Calibri" w:hAnsi="Calibri" w:cs="Calibri"/>
        </w:rPr>
        <w:t xml:space="preserve"> (NIPT) </w:t>
      </w:r>
      <w:r>
        <w:rPr>
          <w:rFonts w:ascii="Calibri" w:hAnsi="Calibri" w:cs="Calibri"/>
          <w:u w:val="single"/>
        </w:rPr>
        <w:t>____________</w:t>
      </w:r>
      <w:proofErr w:type="spellStart"/>
      <w:r w:rsidRPr="00FA0901">
        <w:rPr>
          <w:rFonts w:ascii="Calibri" w:hAnsi="Calibri" w:cs="Calibri"/>
        </w:rPr>
        <w:t>p</w:t>
      </w:r>
      <w:r>
        <w:rPr>
          <w:rFonts w:ascii="Calibri" w:hAnsi="Calibri" w:cs="Calibri"/>
        </w:rPr>
        <w:t>ë</w:t>
      </w:r>
      <w:r w:rsidRPr="00FA0901">
        <w:rPr>
          <w:rFonts w:ascii="Calibri" w:hAnsi="Calibri" w:cs="Calibri"/>
        </w:rPr>
        <w:t>rfaq</w:t>
      </w:r>
      <w:r>
        <w:rPr>
          <w:rFonts w:ascii="Calibri" w:hAnsi="Calibri" w:cs="Calibri"/>
        </w:rPr>
        <w:t>ë</w:t>
      </w:r>
      <w:r w:rsidRPr="00FA0901">
        <w:rPr>
          <w:rFonts w:ascii="Calibri" w:hAnsi="Calibri" w:cs="Calibri"/>
        </w:rPr>
        <w:t>suar</w:t>
      </w:r>
      <w:proofErr w:type="spellEnd"/>
      <w:r w:rsidRPr="00FA0901">
        <w:rPr>
          <w:rFonts w:ascii="Calibri" w:hAnsi="Calibri" w:cs="Calibri"/>
        </w:rPr>
        <w:t xml:space="preserve"> </w:t>
      </w:r>
      <w:proofErr w:type="spellStart"/>
      <w:r w:rsidRPr="00FA0901">
        <w:rPr>
          <w:rFonts w:ascii="Calibri" w:hAnsi="Calibri" w:cs="Calibri"/>
        </w:rPr>
        <w:t>nga</w:t>
      </w:r>
      <w:proofErr w:type="spellEnd"/>
      <w:r w:rsidRPr="00FA0901">
        <w:rPr>
          <w:rFonts w:ascii="Calibri" w:hAnsi="Calibri" w:cs="Calibri"/>
        </w:rPr>
        <w:t xml:space="preserve"> </w:t>
      </w:r>
      <w:proofErr w:type="spellStart"/>
      <w:r>
        <w:rPr>
          <w:rFonts w:ascii="Calibri" w:hAnsi="Calibri" w:cs="Calibri"/>
        </w:rPr>
        <w:t>presidenti</w:t>
      </w:r>
      <w:proofErr w:type="spellEnd"/>
      <w:r>
        <w:rPr>
          <w:rFonts w:ascii="Calibri" w:hAnsi="Calibri" w:cs="Calibri"/>
        </w:rPr>
        <w:t xml:space="preserve"> </w:t>
      </w:r>
      <w:proofErr w:type="spellStart"/>
      <w:r>
        <w:rPr>
          <w:rFonts w:ascii="Calibri" w:hAnsi="Calibri" w:cs="Calibri"/>
        </w:rPr>
        <w:t>i</w:t>
      </w:r>
      <w:proofErr w:type="spellEnd"/>
      <w:r w:rsidRPr="00FA0901">
        <w:rPr>
          <w:rFonts w:ascii="Calibri" w:hAnsi="Calibri" w:cs="Calibri"/>
        </w:rPr>
        <w:t xml:space="preserve"> </w:t>
      </w:r>
      <w:proofErr w:type="spellStart"/>
      <w:r w:rsidRPr="00FA0901">
        <w:rPr>
          <w:rFonts w:ascii="Calibri" w:hAnsi="Calibri" w:cs="Calibri"/>
        </w:rPr>
        <w:t>Bordit</w:t>
      </w:r>
      <w:proofErr w:type="spellEnd"/>
      <w:r w:rsidRPr="00FA0901">
        <w:rPr>
          <w:rFonts w:ascii="Calibri" w:hAnsi="Calibri" w:cs="Calibri"/>
        </w:rPr>
        <w:t xml:space="preserve"> </w:t>
      </w:r>
      <w:proofErr w:type="spellStart"/>
      <w:r>
        <w:rPr>
          <w:rFonts w:ascii="Calibri" w:hAnsi="Calibri" w:cs="Calibri"/>
        </w:rPr>
        <w:t>Drejtues</w:t>
      </w:r>
      <w:proofErr w:type="spellEnd"/>
      <w:r w:rsidRPr="00FA0901">
        <w:rPr>
          <w:rFonts w:ascii="Calibri" w:hAnsi="Calibri" w:cs="Calibri"/>
        </w:rPr>
        <w:t>,</w:t>
      </w:r>
      <w:r w:rsidR="00A45EFD">
        <w:rPr>
          <w:rFonts w:ascii="Calibri" w:hAnsi="Calibri" w:cs="Calibri"/>
        </w:rPr>
        <w:t xml:space="preserve"> __________</w:t>
      </w:r>
      <w:r>
        <w:rPr>
          <w:rFonts w:ascii="Calibri" w:hAnsi="Calibri" w:cs="Calibri"/>
        </w:rPr>
        <w:t xml:space="preserve">, </w:t>
      </w:r>
      <w:proofErr w:type="spellStart"/>
      <w:r>
        <w:rPr>
          <w:rFonts w:ascii="Calibri" w:hAnsi="Calibri" w:cs="Calibri"/>
        </w:rPr>
        <w:t>së</w:t>
      </w:r>
      <w:proofErr w:type="spellEnd"/>
      <w:r>
        <w:rPr>
          <w:rFonts w:ascii="Calibri" w:hAnsi="Calibri" w:cs="Calibri"/>
        </w:rPr>
        <w:t xml:space="preserve"> </w:t>
      </w:r>
      <w:proofErr w:type="spellStart"/>
      <w:r>
        <w:rPr>
          <w:rFonts w:ascii="Calibri" w:hAnsi="Calibri" w:cs="Calibri"/>
        </w:rPr>
        <w:t>cilës</w:t>
      </w:r>
      <w:proofErr w:type="spellEnd"/>
      <w:r>
        <w:rPr>
          <w:rFonts w:ascii="Calibri" w:hAnsi="Calibri" w:cs="Calibri"/>
        </w:rPr>
        <w:t xml:space="preserve"> do </w:t>
      </w:r>
      <w:proofErr w:type="spellStart"/>
      <w:r>
        <w:rPr>
          <w:rFonts w:ascii="Calibri" w:hAnsi="Calibri" w:cs="Calibri"/>
        </w:rPr>
        <w:t>ti</w:t>
      </w:r>
      <w:proofErr w:type="spellEnd"/>
      <w:r>
        <w:rPr>
          <w:rFonts w:ascii="Calibri" w:hAnsi="Calibri" w:cs="Calibri"/>
        </w:rPr>
        <w:t xml:space="preserve"> </w:t>
      </w:r>
      <w:proofErr w:type="spellStart"/>
      <w:r>
        <w:rPr>
          <w:rFonts w:ascii="Calibri" w:hAnsi="Calibri" w:cs="Calibri"/>
        </w:rPr>
        <w:t>referohemi</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sidRPr="004B3085">
        <w:rPr>
          <w:rFonts w:ascii="Calibri" w:hAnsi="Calibri" w:cs="Calibri"/>
          <w:b/>
        </w:rPr>
        <w:t>Shoqata</w:t>
      </w:r>
      <w:proofErr w:type="spellEnd"/>
      <w:r>
        <w:rPr>
          <w:rFonts w:ascii="Calibri" w:hAnsi="Calibri" w:cs="Calibri"/>
        </w:rPr>
        <w:t>,</w:t>
      </w:r>
    </w:p>
    <w:p w14:paraId="02197248" w14:textId="77777777" w:rsidR="00FE3425" w:rsidRPr="00D71DCF" w:rsidRDefault="00FE3425" w:rsidP="00FE3425">
      <w:pPr>
        <w:tabs>
          <w:tab w:val="left" w:pos="270"/>
        </w:tabs>
        <w:jc w:val="both"/>
        <w:rPr>
          <w:rFonts w:ascii="Calibri" w:hAnsi="Calibri" w:cs="Calibri"/>
          <w:b/>
          <w:lang w:val="it-IT"/>
        </w:rPr>
      </w:pPr>
      <w:r w:rsidRPr="00D71DCF">
        <w:rPr>
          <w:rFonts w:ascii="Calibri" w:hAnsi="Calibri" w:cs="Calibri"/>
          <w:b/>
          <w:lang w:val="it-IT"/>
        </w:rPr>
        <w:t xml:space="preserve">dhe </w:t>
      </w:r>
    </w:p>
    <w:p w14:paraId="6D3A79B2" w14:textId="53FC8B78" w:rsidR="00FE3425" w:rsidRPr="00257A7E" w:rsidRDefault="00FE3425" w:rsidP="00FE3425">
      <w:pPr>
        <w:tabs>
          <w:tab w:val="left" w:pos="270"/>
        </w:tabs>
        <w:jc w:val="both"/>
        <w:rPr>
          <w:rFonts w:ascii="Calibri" w:hAnsi="Calibri" w:cs="Calibri"/>
          <w:b/>
          <w:lang w:val="it-IT"/>
        </w:rPr>
      </w:pPr>
      <w:r w:rsidRPr="00257A7E">
        <w:rPr>
          <w:rFonts w:ascii="Calibri" w:hAnsi="Calibri" w:cs="Calibri"/>
          <w:lang w:val="it-IT"/>
        </w:rPr>
        <w:t>_____________,________, me adresë kryesore “</w:t>
      </w:r>
      <w:r w:rsidR="00A45EFD" w:rsidRPr="00257A7E">
        <w:rPr>
          <w:rFonts w:ascii="Calibri" w:hAnsi="Calibri" w:cs="Calibri"/>
          <w:lang w:val="it-IT"/>
        </w:rPr>
        <w:t>________________”</w:t>
      </w:r>
      <w:r w:rsidRPr="00257A7E">
        <w:rPr>
          <w:rFonts w:ascii="Calibri" w:hAnsi="Calibri" w:cs="Calibri"/>
          <w:lang w:val="it-IT"/>
        </w:rPr>
        <w:t>, me num</w:t>
      </w:r>
      <w:r w:rsidRPr="00B921CA">
        <w:rPr>
          <w:rFonts w:ascii="Calibri" w:hAnsi="Calibri" w:cs="Calibri"/>
        </w:rPr>
        <w:t>ё</w:t>
      </w:r>
      <w:r w:rsidRPr="00257A7E">
        <w:rPr>
          <w:rFonts w:ascii="Calibri" w:hAnsi="Calibri" w:cs="Calibri"/>
          <w:lang w:val="it-IT"/>
        </w:rPr>
        <w:t>r identifikimi (NIPT)</w:t>
      </w:r>
      <w:r w:rsidRPr="006F3832">
        <w:rPr>
          <w:lang w:val="sq-AL"/>
        </w:rPr>
        <w:t xml:space="preserve"> </w:t>
      </w:r>
      <w:r w:rsidR="00A45EFD" w:rsidRPr="00257A7E">
        <w:rPr>
          <w:rFonts w:ascii="Calibri" w:hAnsi="Calibri" w:cs="Calibri"/>
          <w:lang w:val="it-IT"/>
        </w:rPr>
        <w:t>________</w:t>
      </w:r>
      <w:r w:rsidRPr="00257A7E">
        <w:rPr>
          <w:rFonts w:ascii="Calibri" w:hAnsi="Calibri" w:cs="Calibri"/>
          <w:lang w:val="it-IT"/>
        </w:rPr>
        <w:t xml:space="preserve"> i p</w:t>
      </w:r>
      <w:r w:rsidRPr="006F3832">
        <w:rPr>
          <w:rFonts w:ascii="Calibri" w:hAnsi="Calibri" w:cs="Calibri"/>
        </w:rPr>
        <w:t>ё</w:t>
      </w:r>
      <w:r w:rsidRPr="00257A7E">
        <w:rPr>
          <w:rFonts w:ascii="Calibri" w:hAnsi="Calibri" w:cs="Calibri"/>
          <w:lang w:val="it-IT"/>
        </w:rPr>
        <w:t>rfaq</w:t>
      </w:r>
      <w:r w:rsidRPr="006F3832">
        <w:rPr>
          <w:rFonts w:ascii="Calibri" w:hAnsi="Calibri" w:cs="Calibri"/>
        </w:rPr>
        <w:t>ё</w:t>
      </w:r>
      <w:r w:rsidRPr="00257A7E">
        <w:rPr>
          <w:rFonts w:ascii="Calibri" w:hAnsi="Calibri" w:cs="Calibri"/>
          <w:lang w:val="it-IT"/>
        </w:rPr>
        <w:t xml:space="preserve">suar nga </w:t>
      </w:r>
      <w:r w:rsidR="00A45EFD" w:rsidRPr="00257A7E">
        <w:rPr>
          <w:rFonts w:ascii="Calibri" w:hAnsi="Calibri" w:cs="Calibri"/>
          <w:lang w:val="it-IT"/>
        </w:rPr>
        <w:t>_____________</w:t>
      </w:r>
      <w:r w:rsidRPr="00257A7E">
        <w:rPr>
          <w:rFonts w:ascii="Calibri" w:hAnsi="Calibri" w:cs="Calibri"/>
          <w:u w:val="single"/>
          <w:lang w:val="it-IT"/>
        </w:rPr>
        <w:t xml:space="preserve"> </w:t>
      </w:r>
      <w:r w:rsidRPr="00257A7E">
        <w:rPr>
          <w:rFonts w:ascii="Calibri" w:hAnsi="Calibri" w:cs="Calibri"/>
          <w:lang w:val="it-IT"/>
        </w:rPr>
        <w:t xml:space="preserve">me nr karte identiteti </w:t>
      </w:r>
      <w:r w:rsidR="00A45EFD" w:rsidRPr="00257A7E">
        <w:rPr>
          <w:rFonts w:ascii="Calibri" w:hAnsi="Calibri" w:cs="Calibri"/>
          <w:u w:val="single"/>
          <w:lang w:val="it-IT"/>
        </w:rPr>
        <w:t>____________</w:t>
      </w:r>
      <w:r w:rsidRPr="00257A7E">
        <w:rPr>
          <w:rFonts w:ascii="Calibri" w:hAnsi="Calibri" w:cs="Calibri"/>
          <w:lang w:val="it-IT"/>
        </w:rPr>
        <w:t xml:space="preserve">, të cilit që këtu do ti referohemi si </w:t>
      </w:r>
      <w:r w:rsidRPr="00257A7E">
        <w:rPr>
          <w:rFonts w:ascii="Calibri" w:hAnsi="Calibri" w:cs="Calibri"/>
          <w:b/>
          <w:lang w:val="it-IT"/>
        </w:rPr>
        <w:t>Përfituesi.</w:t>
      </w:r>
    </w:p>
    <w:p w14:paraId="775B8BC2" w14:textId="77777777" w:rsidR="00FE3425" w:rsidRPr="00257A7E" w:rsidRDefault="00FE3425" w:rsidP="00FE3425">
      <w:pPr>
        <w:tabs>
          <w:tab w:val="left" w:pos="270"/>
        </w:tabs>
        <w:jc w:val="both"/>
        <w:rPr>
          <w:rFonts w:ascii="Calibri" w:hAnsi="Calibri" w:cs="Calibri"/>
          <w:b/>
          <w:lang w:val="it-IT"/>
        </w:rPr>
      </w:pPr>
      <w:r w:rsidRPr="00257A7E">
        <w:rPr>
          <w:rFonts w:ascii="Calibri" w:hAnsi="Calibri" w:cs="Calibri"/>
          <w:b/>
          <w:lang w:val="it-IT"/>
        </w:rPr>
        <w:t xml:space="preserve"> </w:t>
      </w:r>
    </w:p>
    <w:p w14:paraId="0E0D997A" w14:textId="22DC6E5F" w:rsidR="00FE3425" w:rsidRPr="002335E7" w:rsidRDefault="00FE3425" w:rsidP="00FE3425">
      <w:pPr>
        <w:pStyle w:val="ListParagraph"/>
        <w:numPr>
          <w:ilvl w:val="0"/>
          <w:numId w:val="18"/>
        </w:numPr>
        <w:tabs>
          <w:tab w:val="left" w:pos="270"/>
        </w:tabs>
        <w:spacing w:after="0" w:line="240" w:lineRule="auto"/>
        <w:ind w:left="270" w:hanging="270"/>
        <w:jc w:val="both"/>
        <w:rPr>
          <w:rFonts w:ascii="Calibri" w:hAnsi="Calibri" w:cs="Calibri"/>
          <w:lang w:val="it-IT"/>
        </w:rPr>
      </w:pPr>
      <w:r w:rsidRPr="002335E7">
        <w:rPr>
          <w:rFonts w:ascii="Calibri" w:hAnsi="Calibri" w:cs="Calibri"/>
          <w:lang w:val="it-IT"/>
        </w:rPr>
        <w:t xml:space="preserve">Fondacioni, në zbatim të projektit të tij </w:t>
      </w:r>
      <w:r w:rsidR="00A45EFD" w:rsidRPr="002335E7">
        <w:rPr>
          <w:rFonts w:ascii="Calibri" w:hAnsi="Calibri" w:cs="Calibri"/>
          <w:lang w:val="it-IT"/>
        </w:rPr>
        <w:t>_________</w:t>
      </w:r>
      <w:r w:rsidRPr="002335E7">
        <w:rPr>
          <w:rFonts w:ascii="Calibri" w:hAnsi="Calibri" w:cs="Calibri"/>
          <w:lang w:val="it-IT"/>
        </w:rPr>
        <w:t xml:space="preserve"> për Përmirësimin e Infrastrukturës dhe krijimin e Zonave të Përmirësimit të Biznesit në qytetin </w:t>
      </w:r>
      <w:r w:rsidR="00A45EFD" w:rsidRPr="002335E7">
        <w:rPr>
          <w:rFonts w:ascii="Calibri" w:hAnsi="Calibri" w:cs="Calibri"/>
          <w:lang w:val="it-IT"/>
        </w:rPr>
        <w:t>________</w:t>
      </w:r>
      <w:r w:rsidRPr="002335E7">
        <w:rPr>
          <w:rFonts w:ascii="Calibri" w:hAnsi="Calibri" w:cs="Calibri"/>
          <w:lang w:val="it-IT"/>
        </w:rPr>
        <w:t>, i dhuron Përfituesit investimin si më poshtë vijon:</w:t>
      </w:r>
    </w:p>
    <w:p w14:paraId="3AC58482" w14:textId="77777777" w:rsidR="00FE3425" w:rsidRPr="002335E7" w:rsidRDefault="00FE3425" w:rsidP="00FE3425">
      <w:pPr>
        <w:pStyle w:val="ListParagraph"/>
        <w:tabs>
          <w:tab w:val="left" w:pos="270"/>
        </w:tabs>
        <w:jc w:val="both"/>
        <w:rPr>
          <w:rFonts w:ascii="Calibri" w:hAnsi="Calibri" w:cs="Calibri"/>
          <w:sz w:val="22"/>
          <w:lang w:val="it-IT"/>
        </w:rPr>
      </w:pPr>
    </w:p>
    <w:tbl>
      <w:tblPr>
        <w:tblW w:w="5000" w:type="pct"/>
        <w:tblLook w:val="04A0" w:firstRow="1" w:lastRow="0" w:firstColumn="1" w:lastColumn="0" w:noHBand="0" w:noVBand="1"/>
      </w:tblPr>
      <w:tblGrid>
        <w:gridCol w:w="1032"/>
        <w:gridCol w:w="1280"/>
        <w:gridCol w:w="1119"/>
        <w:gridCol w:w="1119"/>
        <w:gridCol w:w="1200"/>
        <w:gridCol w:w="1200"/>
        <w:gridCol w:w="1282"/>
        <w:gridCol w:w="1118"/>
      </w:tblGrid>
      <w:tr w:rsidR="00FE3425" w:rsidRPr="00F83919" w14:paraId="7A1CCAB8" w14:textId="77777777" w:rsidTr="004C4A1E">
        <w:trPr>
          <w:trHeight w:val="300"/>
        </w:trPr>
        <w:tc>
          <w:tcPr>
            <w:tcW w:w="56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948FE" w14:textId="77777777" w:rsidR="00FE3425" w:rsidRPr="00F83919" w:rsidRDefault="00FE3425" w:rsidP="00FE3425">
            <w:pPr>
              <w:jc w:val="center"/>
              <w:rPr>
                <w:rFonts w:ascii="Calibri" w:hAnsi="Calibri" w:cs="Calibri"/>
                <w:b/>
                <w:bCs/>
                <w:color w:val="000000"/>
              </w:rPr>
            </w:pPr>
            <w:proofErr w:type="spellStart"/>
            <w:r w:rsidRPr="00F83919">
              <w:rPr>
                <w:rFonts w:ascii="Calibri" w:hAnsi="Calibri" w:cs="Calibri"/>
                <w:b/>
                <w:bCs/>
                <w:color w:val="000000"/>
              </w:rPr>
              <w:t>Biznesi</w:t>
            </w:r>
            <w:proofErr w:type="spellEnd"/>
          </w:p>
        </w:tc>
        <w:tc>
          <w:tcPr>
            <w:tcW w:w="69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202FA" w14:textId="77777777" w:rsidR="00FE3425" w:rsidRPr="00F83919" w:rsidRDefault="00FE3425" w:rsidP="00FE3425">
            <w:pPr>
              <w:jc w:val="center"/>
              <w:rPr>
                <w:rFonts w:ascii="Calibri" w:hAnsi="Calibri" w:cs="Calibri"/>
                <w:b/>
                <w:bCs/>
                <w:color w:val="000000"/>
              </w:rPr>
            </w:pPr>
            <w:proofErr w:type="spellStart"/>
            <w:r w:rsidRPr="00F83919">
              <w:rPr>
                <w:rFonts w:ascii="Calibri" w:hAnsi="Calibri" w:cs="Calibri"/>
                <w:b/>
                <w:bCs/>
                <w:color w:val="000000"/>
              </w:rPr>
              <w:t>Sipermarresi</w:t>
            </w:r>
            <w:proofErr w:type="spellEnd"/>
          </w:p>
        </w:tc>
        <w:tc>
          <w:tcPr>
            <w:tcW w:w="6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690E55" w14:textId="77777777" w:rsidR="00FE3425" w:rsidRPr="00482640" w:rsidRDefault="00FE3425" w:rsidP="00FE3425">
            <w:pPr>
              <w:jc w:val="center"/>
              <w:rPr>
                <w:rFonts w:ascii="Calibri" w:hAnsi="Calibri" w:cs="Calibri"/>
                <w:b/>
                <w:bCs/>
                <w:color w:val="000000"/>
                <w:lang w:val="fr-FR"/>
              </w:rPr>
            </w:pPr>
            <w:proofErr w:type="spellStart"/>
            <w:r w:rsidRPr="00482640">
              <w:rPr>
                <w:rFonts w:ascii="Calibri" w:hAnsi="Calibri" w:cs="Calibri"/>
                <w:b/>
                <w:bCs/>
                <w:color w:val="000000"/>
                <w:lang w:val="fr-FR"/>
              </w:rPr>
              <w:t>Investimi</w:t>
            </w:r>
            <w:proofErr w:type="spellEnd"/>
            <w:r w:rsidRPr="00482640">
              <w:rPr>
                <w:rFonts w:ascii="Calibri" w:hAnsi="Calibri" w:cs="Calibri"/>
                <w:b/>
                <w:bCs/>
                <w:color w:val="000000"/>
                <w:lang w:val="fr-FR"/>
              </w:rPr>
              <w:t xml:space="preserve"> </w:t>
            </w:r>
          </w:p>
          <w:p w14:paraId="7957A0BA" w14:textId="77777777" w:rsidR="00FE3425" w:rsidRPr="00482640" w:rsidRDefault="00FE3425" w:rsidP="00FE3425">
            <w:pPr>
              <w:jc w:val="center"/>
              <w:rPr>
                <w:rFonts w:ascii="Calibri" w:hAnsi="Calibri" w:cs="Calibri"/>
                <w:b/>
                <w:bCs/>
                <w:color w:val="000000"/>
                <w:lang w:val="fr-FR"/>
              </w:rPr>
            </w:pPr>
            <w:proofErr w:type="gramStart"/>
            <w:r w:rsidRPr="00482640">
              <w:rPr>
                <w:rFonts w:ascii="Calibri" w:hAnsi="Calibri" w:cs="Calibri"/>
                <w:b/>
                <w:bCs/>
                <w:color w:val="000000"/>
                <w:lang w:val="fr-FR"/>
              </w:rPr>
              <w:t>ne</w:t>
            </w:r>
            <w:proofErr w:type="gramEnd"/>
            <w:r w:rsidRPr="00482640">
              <w:rPr>
                <w:rFonts w:ascii="Calibri" w:hAnsi="Calibri" w:cs="Calibri"/>
                <w:b/>
                <w:bCs/>
                <w:color w:val="000000"/>
                <w:lang w:val="fr-FR"/>
              </w:rPr>
              <w:t xml:space="preserve"> total ne </w:t>
            </w:r>
            <w:proofErr w:type="spellStart"/>
            <w:r w:rsidRPr="00482640">
              <w:rPr>
                <w:rFonts w:ascii="Calibri" w:hAnsi="Calibri" w:cs="Calibri"/>
                <w:b/>
                <w:bCs/>
                <w:color w:val="000000"/>
                <w:lang w:val="fr-FR"/>
              </w:rPr>
              <w:t>biznes</w:t>
            </w:r>
            <w:proofErr w:type="spellEnd"/>
          </w:p>
        </w:tc>
        <w:tc>
          <w:tcPr>
            <w:tcW w:w="6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BDF535" w14:textId="77777777" w:rsidR="00FE3425" w:rsidRPr="00F83919" w:rsidRDefault="00FE3425" w:rsidP="00FE3425">
            <w:pPr>
              <w:jc w:val="center"/>
              <w:rPr>
                <w:rFonts w:ascii="Calibri" w:hAnsi="Calibri" w:cs="Calibri"/>
                <w:b/>
                <w:bCs/>
                <w:color w:val="000000"/>
              </w:rPr>
            </w:pPr>
            <w:r w:rsidRPr="00482640">
              <w:rPr>
                <w:rFonts w:ascii="Calibri" w:hAnsi="Calibri" w:cs="Calibri"/>
                <w:b/>
                <w:bCs/>
                <w:color w:val="000000"/>
                <w:lang w:val="fr-FR"/>
              </w:rPr>
              <w:t xml:space="preserve"> </w:t>
            </w:r>
            <w:proofErr w:type="spellStart"/>
            <w:r w:rsidRPr="00F83919">
              <w:rPr>
                <w:rFonts w:ascii="Calibri" w:hAnsi="Calibri" w:cs="Calibri"/>
                <w:b/>
                <w:bCs/>
                <w:color w:val="000000"/>
              </w:rPr>
              <w:t>investimi</w:t>
            </w:r>
            <w:proofErr w:type="spellEnd"/>
            <w:r w:rsidRPr="00F83919">
              <w:rPr>
                <w:rFonts w:ascii="Calibri" w:hAnsi="Calibri" w:cs="Calibri"/>
                <w:b/>
                <w:bCs/>
                <w:color w:val="000000"/>
              </w:rPr>
              <w:t xml:space="preserve"> x grant  </w:t>
            </w:r>
          </w:p>
        </w:tc>
        <w:tc>
          <w:tcPr>
            <w:tcW w:w="6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74D2FC" w14:textId="77777777" w:rsidR="00FE3425" w:rsidRPr="00F83919" w:rsidRDefault="00FE3425" w:rsidP="00FE3425">
            <w:pPr>
              <w:jc w:val="center"/>
              <w:rPr>
                <w:rFonts w:ascii="Calibri" w:hAnsi="Calibri" w:cs="Calibri"/>
                <w:b/>
                <w:bCs/>
                <w:color w:val="000000"/>
              </w:rPr>
            </w:pPr>
            <w:proofErr w:type="spellStart"/>
            <w:r w:rsidRPr="00F83919">
              <w:rPr>
                <w:rFonts w:ascii="Calibri" w:hAnsi="Calibri" w:cs="Calibri"/>
                <w:b/>
                <w:bCs/>
                <w:color w:val="000000"/>
              </w:rPr>
              <w:t>investimi</w:t>
            </w:r>
            <w:proofErr w:type="spellEnd"/>
            <w:r w:rsidRPr="00F83919">
              <w:rPr>
                <w:rFonts w:ascii="Calibri" w:hAnsi="Calibri" w:cs="Calibri"/>
                <w:b/>
                <w:bCs/>
                <w:color w:val="000000"/>
              </w:rPr>
              <w:t xml:space="preserve"> </w:t>
            </w:r>
            <w:proofErr w:type="spellStart"/>
            <w:r w:rsidRPr="00F83919">
              <w:rPr>
                <w:rFonts w:ascii="Calibri" w:hAnsi="Calibri" w:cs="Calibri"/>
                <w:b/>
                <w:bCs/>
                <w:color w:val="000000"/>
              </w:rPr>
              <w:t>nga</w:t>
            </w:r>
            <w:proofErr w:type="spellEnd"/>
            <w:r w:rsidRPr="00F83919">
              <w:rPr>
                <w:rFonts w:ascii="Calibri" w:hAnsi="Calibri" w:cs="Calibri"/>
                <w:b/>
                <w:bCs/>
                <w:color w:val="000000"/>
              </w:rPr>
              <w:t xml:space="preserve"> </w:t>
            </w:r>
            <w:proofErr w:type="spellStart"/>
            <w:r w:rsidRPr="00F83919">
              <w:rPr>
                <w:rFonts w:ascii="Calibri" w:hAnsi="Calibri" w:cs="Calibri"/>
                <w:b/>
                <w:bCs/>
                <w:color w:val="000000"/>
              </w:rPr>
              <w:t>biznesi</w:t>
            </w:r>
            <w:proofErr w:type="spellEnd"/>
          </w:p>
        </w:tc>
        <w:tc>
          <w:tcPr>
            <w:tcW w:w="1344" w:type="pct"/>
            <w:gridSpan w:val="2"/>
            <w:tcBorders>
              <w:top w:val="single" w:sz="4" w:space="0" w:color="auto"/>
              <w:left w:val="nil"/>
              <w:bottom w:val="single" w:sz="4" w:space="0" w:color="auto"/>
              <w:right w:val="single" w:sz="4" w:space="0" w:color="auto"/>
            </w:tcBorders>
            <w:shd w:val="clear" w:color="000000" w:fill="FFFFFF"/>
            <w:vAlign w:val="center"/>
            <w:hideMark/>
          </w:tcPr>
          <w:p w14:paraId="1FCEFA7F" w14:textId="77777777" w:rsidR="00FE3425" w:rsidRPr="00F83919" w:rsidRDefault="00FE3425" w:rsidP="00FE3425">
            <w:pPr>
              <w:jc w:val="center"/>
              <w:rPr>
                <w:rFonts w:ascii="Calibri" w:hAnsi="Calibri" w:cs="Calibri"/>
                <w:b/>
                <w:bCs/>
                <w:color w:val="000000"/>
              </w:rPr>
            </w:pPr>
            <w:proofErr w:type="spellStart"/>
            <w:r w:rsidRPr="00F83919">
              <w:rPr>
                <w:rFonts w:ascii="Calibri" w:hAnsi="Calibri" w:cs="Calibri"/>
                <w:b/>
                <w:bCs/>
                <w:color w:val="000000"/>
              </w:rPr>
              <w:t>Granti</w:t>
            </w:r>
            <w:proofErr w:type="spellEnd"/>
            <w:r w:rsidRPr="00F83919">
              <w:rPr>
                <w:rFonts w:ascii="Calibri" w:hAnsi="Calibri" w:cs="Calibri"/>
                <w:b/>
                <w:bCs/>
                <w:color w:val="000000"/>
              </w:rPr>
              <w:t xml:space="preserve"> </w:t>
            </w:r>
            <w:proofErr w:type="spellStart"/>
            <w:r w:rsidRPr="00F83919">
              <w:rPr>
                <w:rFonts w:ascii="Calibri" w:hAnsi="Calibri" w:cs="Calibri"/>
                <w:b/>
                <w:bCs/>
                <w:color w:val="000000"/>
              </w:rPr>
              <w:t>nga</w:t>
            </w:r>
            <w:proofErr w:type="spellEnd"/>
            <w:r w:rsidRPr="00F83919">
              <w:rPr>
                <w:rFonts w:ascii="Calibri" w:hAnsi="Calibri" w:cs="Calibri"/>
                <w:b/>
                <w:bCs/>
                <w:color w:val="000000"/>
              </w:rPr>
              <w:t xml:space="preserve"> AADF</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C91A8" w14:textId="77777777" w:rsidR="00FE3425" w:rsidRPr="00F83919" w:rsidRDefault="00FE3425" w:rsidP="00FE3425">
            <w:pPr>
              <w:jc w:val="center"/>
              <w:rPr>
                <w:rFonts w:ascii="Calibri" w:hAnsi="Calibri" w:cs="Calibri"/>
                <w:b/>
                <w:bCs/>
                <w:color w:val="000000"/>
              </w:rPr>
            </w:pPr>
            <w:proofErr w:type="spellStart"/>
            <w:r w:rsidRPr="00F83919">
              <w:rPr>
                <w:rFonts w:ascii="Calibri" w:hAnsi="Calibri" w:cs="Calibri"/>
                <w:b/>
                <w:bCs/>
                <w:color w:val="000000"/>
              </w:rPr>
              <w:t>Shenime</w:t>
            </w:r>
            <w:proofErr w:type="spellEnd"/>
          </w:p>
        </w:tc>
      </w:tr>
      <w:tr w:rsidR="00FE3425" w:rsidRPr="00F83919" w14:paraId="25B1DA7D" w14:textId="77777777" w:rsidTr="004C4A1E">
        <w:trPr>
          <w:trHeight w:val="552"/>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3D99FC3D" w14:textId="77777777" w:rsidR="00FE3425" w:rsidRPr="00F83919" w:rsidRDefault="00FE3425" w:rsidP="00FE3425">
            <w:pPr>
              <w:rPr>
                <w:rFonts w:ascii="Calibri" w:hAnsi="Calibri" w:cs="Calibri"/>
                <w:b/>
                <w:bCs/>
                <w:color w:val="000000"/>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576E92B1" w14:textId="77777777" w:rsidR="00FE3425" w:rsidRPr="00F83919" w:rsidRDefault="00FE3425" w:rsidP="00FE3425">
            <w:pPr>
              <w:rPr>
                <w:rFonts w:ascii="Calibri" w:hAnsi="Calibri" w:cs="Calibri"/>
                <w:b/>
                <w:bCs/>
                <w:color w:val="00000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7FE64AB" w14:textId="77777777" w:rsidR="00FE3425" w:rsidRPr="00F83919" w:rsidRDefault="00FE3425" w:rsidP="00FE3425">
            <w:pPr>
              <w:rPr>
                <w:rFonts w:ascii="Calibri" w:hAnsi="Calibri" w:cs="Calibri"/>
                <w:b/>
                <w:bCs/>
                <w:color w:val="000000"/>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0568E232" w14:textId="77777777" w:rsidR="00FE3425" w:rsidRPr="00F83919" w:rsidRDefault="00FE3425" w:rsidP="00FE3425">
            <w:pPr>
              <w:rPr>
                <w:rFonts w:ascii="Calibri" w:hAnsi="Calibri" w:cs="Calibri"/>
                <w:b/>
                <w:bCs/>
                <w:color w:val="000000"/>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23BA4520" w14:textId="77777777" w:rsidR="00FE3425" w:rsidRPr="00F83919" w:rsidRDefault="00FE3425" w:rsidP="00FE3425">
            <w:pPr>
              <w:rPr>
                <w:rFonts w:ascii="Calibri" w:hAnsi="Calibri" w:cs="Calibri"/>
                <w:b/>
                <w:bCs/>
                <w:color w:val="000000"/>
              </w:rPr>
            </w:pPr>
          </w:p>
        </w:tc>
        <w:tc>
          <w:tcPr>
            <w:tcW w:w="650" w:type="pct"/>
            <w:tcBorders>
              <w:top w:val="nil"/>
              <w:left w:val="nil"/>
              <w:bottom w:val="single" w:sz="4" w:space="0" w:color="auto"/>
              <w:right w:val="single" w:sz="4" w:space="0" w:color="auto"/>
            </w:tcBorders>
            <w:shd w:val="clear" w:color="000000" w:fill="FFFFFF"/>
            <w:vAlign w:val="center"/>
            <w:hideMark/>
          </w:tcPr>
          <w:p w14:paraId="3BFA8F80" w14:textId="77777777" w:rsidR="00FE3425" w:rsidRPr="00F83919" w:rsidRDefault="00FE3425" w:rsidP="00FE3425">
            <w:pPr>
              <w:jc w:val="center"/>
              <w:rPr>
                <w:rFonts w:ascii="Calibri" w:hAnsi="Calibri" w:cs="Calibri"/>
                <w:b/>
                <w:bCs/>
                <w:color w:val="000000"/>
              </w:rPr>
            </w:pPr>
            <w:r w:rsidRPr="00F83919">
              <w:rPr>
                <w:rFonts w:ascii="Calibri" w:hAnsi="Calibri" w:cs="Calibri"/>
                <w:b/>
                <w:bCs/>
                <w:color w:val="000000"/>
              </w:rPr>
              <w:t xml:space="preserve">Per </w:t>
            </w:r>
            <w:proofErr w:type="spellStart"/>
            <w:r w:rsidRPr="00F83919">
              <w:rPr>
                <w:rFonts w:ascii="Calibri" w:hAnsi="Calibri" w:cs="Calibri"/>
                <w:b/>
                <w:bCs/>
                <w:color w:val="000000"/>
              </w:rPr>
              <w:t>Biznesin</w:t>
            </w:r>
            <w:proofErr w:type="spellEnd"/>
          </w:p>
        </w:tc>
        <w:tc>
          <w:tcPr>
            <w:tcW w:w="693" w:type="pct"/>
            <w:tcBorders>
              <w:top w:val="nil"/>
              <w:left w:val="nil"/>
              <w:bottom w:val="single" w:sz="4" w:space="0" w:color="auto"/>
              <w:right w:val="single" w:sz="4" w:space="0" w:color="auto"/>
            </w:tcBorders>
            <w:shd w:val="clear" w:color="000000" w:fill="FFFFFF"/>
            <w:vAlign w:val="center"/>
            <w:hideMark/>
          </w:tcPr>
          <w:p w14:paraId="16600828" w14:textId="77777777" w:rsidR="00FE3425" w:rsidRPr="00F83919" w:rsidRDefault="00FE3425" w:rsidP="00FE3425">
            <w:pPr>
              <w:rPr>
                <w:rFonts w:ascii="Calibri" w:hAnsi="Calibri" w:cs="Calibri"/>
                <w:b/>
                <w:bCs/>
                <w:color w:val="000000"/>
              </w:rPr>
            </w:pPr>
            <w:r w:rsidRPr="00F83919">
              <w:rPr>
                <w:rFonts w:ascii="Calibri" w:hAnsi="Calibri" w:cs="Calibri"/>
                <w:b/>
                <w:bCs/>
                <w:color w:val="000000"/>
              </w:rPr>
              <w:t xml:space="preserve">Per </w:t>
            </w:r>
            <w:proofErr w:type="spellStart"/>
            <w:r w:rsidRPr="00F83919">
              <w:rPr>
                <w:rFonts w:ascii="Calibri" w:hAnsi="Calibri" w:cs="Calibri"/>
                <w:b/>
                <w:bCs/>
                <w:color w:val="000000"/>
              </w:rPr>
              <w:t>shoqaten</w:t>
            </w:r>
            <w:proofErr w:type="spellEnd"/>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7D259429" w14:textId="77777777" w:rsidR="00FE3425" w:rsidRPr="00F83919" w:rsidRDefault="00FE3425" w:rsidP="00FE3425">
            <w:pPr>
              <w:rPr>
                <w:rFonts w:ascii="Calibri" w:hAnsi="Calibri" w:cs="Calibri"/>
                <w:b/>
                <w:bCs/>
                <w:color w:val="000000"/>
              </w:rPr>
            </w:pPr>
          </w:p>
        </w:tc>
      </w:tr>
      <w:tr w:rsidR="00FE3425" w:rsidRPr="00F83919" w14:paraId="53168D61" w14:textId="77777777" w:rsidTr="004C4A1E">
        <w:trPr>
          <w:trHeight w:val="288"/>
        </w:trPr>
        <w:tc>
          <w:tcPr>
            <w:tcW w:w="561" w:type="pct"/>
            <w:tcBorders>
              <w:top w:val="nil"/>
              <w:left w:val="single" w:sz="4" w:space="0" w:color="auto"/>
              <w:bottom w:val="single" w:sz="4" w:space="0" w:color="auto"/>
              <w:right w:val="single" w:sz="4" w:space="0" w:color="auto"/>
            </w:tcBorders>
            <w:shd w:val="clear" w:color="000000" w:fill="FFFFFF"/>
            <w:noWrap/>
            <w:vAlign w:val="center"/>
            <w:hideMark/>
          </w:tcPr>
          <w:p w14:paraId="3317AEF9" w14:textId="77777777" w:rsidR="00FE3425" w:rsidRPr="00F83919" w:rsidRDefault="00FE3425" w:rsidP="00FE3425">
            <w:pPr>
              <w:jc w:val="center"/>
              <w:rPr>
                <w:rFonts w:ascii="Calibri" w:hAnsi="Calibri" w:cs="Calibri"/>
                <w:color w:val="000000"/>
              </w:rPr>
            </w:pPr>
            <w:r w:rsidRPr="00F83919">
              <w:rPr>
                <w:rFonts w:ascii="Calibri" w:hAnsi="Calibri" w:cs="Calibri"/>
                <w:color w:val="000000"/>
              </w:rPr>
              <w:t>a</w:t>
            </w:r>
          </w:p>
        </w:tc>
        <w:tc>
          <w:tcPr>
            <w:tcW w:w="693" w:type="pct"/>
            <w:tcBorders>
              <w:top w:val="nil"/>
              <w:left w:val="nil"/>
              <w:bottom w:val="single" w:sz="4" w:space="0" w:color="auto"/>
              <w:right w:val="single" w:sz="4" w:space="0" w:color="auto"/>
            </w:tcBorders>
            <w:shd w:val="clear" w:color="000000" w:fill="FFFFFF"/>
            <w:noWrap/>
            <w:vAlign w:val="center"/>
            <w:hideMark/>
          </w:tcPr>
          <w:p w14:paraId="2EA05DD3" w14:textId="77777777" w:rsidR="00FE3425" w:rsidRPr="00F83919" w:rsidRDefault="00FE3425" w:rsidP="00FE3425">
            <w:pPr>
              <w:jc w:val="center"/>
              <w:rPr>
                <w:rFonts w:ascii="Calibri" w:hAnsi="Calibri" w:cs="Calibri"/>
                <w:color w:val="000000"/>
              </w:rPr>
            </w:pPr>
            <w:r w:rsidRPr="00F83919">
              <w:rPr>
                <w:rFonts w:ascii="Calibri" w:hAnsi="Calibri" w:cs="Calibri"/>
                <w:color w:val="000000"/>
              </w:rPr>
              <w:t>b</w:t>
            </w:r>
          </w:p>
        </w:tc>
        <w:tc>
          <w:tcPr>
            <w:tcW w:w="607" w:type="pct"/>
            <w:tcBorders>
              <w:top w:val="nil"/>
              <w:left w:val="nil"/>
              <w:bottom w:val="single" w:sz="4" w:space="0" w:color="auto"/>
              <w:right w:val="single" w:sz="4" w:space="0" w:color="auto"/>
            </w:tcBorders>
            <w:shd w:val="clear" w:color="000000" w:fill="FFFFFF"/>
            <w:noWrap/>
            <w:vAlign w:val="center"/>
            <w:hideMark/>
          </w:tcPr>
          <w:p w14:paraId="593C398C" w14:textId="77777777" w:rsidR="00FE3425" w:rsidRPr="00F83919" w:rsidRDefault="00FE3425" w:rsidP="00FE3425">
            <w:pPr>
              <w:jc w:val="center"/>
              <w:rPr>
                <w:rFonts w:ascii="Calibri" w:hAnsi="Calibri" w:cs="Calibri"/>
                <w:color w:val="000000"/>
              </w:rPr>
            </w:pPr>
            <w:r w:rsidRPr="00F83919">
              <w:rPr>
                <w:rFonts w:ascii="Calibri" w:hAnsi="Calibri" w:cs="Calibri"/>
                <w:color w:val="000000"/>
              </w:rPr>
              <w:t xml:space="preserve"> c </w:t>
            </w:r>
          </w:p>
        </w:tc>
        <w:tc>
          <w:tcPr>
            <w:tcW w:w="607" w:type="pct"/>
            <w:tcBorders>
              <w:top w:val="nil"/>
              <w:left w:val="nil"/>
              <w:bottom w:val="single" w:sz="4" w:space="0" w:color="auto"/>
              <w:right w:val="single" w:sz="4" w:space="0" w:color="auto"/>
            </w:tcBorders>
            <w:shd w:val="clear" w:color="000000" w:fill="FFFFFF"/>
            <w:noWrap/>
            <w:vAlign w:val="center"/>
            <w:hideMark/>
          </w:tcPr>
          <w:p w14:paraId="76789E27" w14:textId="77777777" w:rsidR="00FE3425" w:rsidRPr="00F83919" w:rsidRDefault="00FE3425" w:rsidP="00FE3425">
            <w:pPr>
              <w:jc w:val="center"/>
              <w:rPr>
                <w:rFonts w:ascii="Calibri" w:hAnsi="Calibri" w:cs="Calibri"/>
                <w:color w:val="000000"/>
              </w:rPr>
            </w:pPr>
            <w:r w:rsidRPr="00F83919">
              <w:rPr>
                <w:rFonts w:ascii="Calibri" w:hAnsi="Calibri" w:cs="Calibri"/>
                <w:color w:val="000000"/>
              </w:rPr>
              <w:t xml:space="preserve"> d</w:t>
            </w:r>
          </w:p>
        </w:tc>
        <w:tc>
          <w:tcPr>
            <w:tcW w:w="650" w:type="pct"/>
            <w:tcBorders>
              <w:top w:val="nil"/>
              <w:left w:val="nil"/>
              <w:bottom w:val="single" w:sz="4" w:space="0" w:color="auto"/>
              <w:right w:val="single" w:sz="4" w:space="0" w:color="auto"/>
            </w:tcBorders>
            <w:shd w:val="clear" w:color="000000" w:fill="FFFFFF"/>
            <w:vAlign w:val="center"/>
            <w:hideMark/>
          </w:tcPr>
          <w:p w14:paraId="0C582666" w14:textId="77777777" w:rsidR="00FE3425" w:rsidRPr="00F83919" w:rsidRDefault="00FE3425" w:rsidP="00FE3425">
            <w:pPr>
              <w:jc w:val="center"/>
              <w:rPr>
                <w:rFonts w:ascii="Calibri" w:hAnsi="Calibri" w:cs="Calibri"/>
                <w:color w:val="000000"/>
              </w:rPr>
            </w:pPr>
            <w:r w:rsidRPr="00F83919">
              <w:rPr>
                <w:rFonts w:ascii="Calibri" w:hAnsi="Calibri" w:cs="Calibri"/>
                <w:color w:val="000000"/>
              </w:rPr>
              <w:t>e = d-f</w:t>
            </w:r>
          </w:p>
        </w:tc>
        <w:tc>
          <w:tcPr>
            <w:tcW w:w="650" w:type="pct"/>
            <w:tcBorders>
              <w:top w:val="nil"/>
              <w:left w:val="nil"/>
              <w:bottom w:val="single" w:sz="4" w:space="0" w:color="auto"/>
              <w:right w:val="single" w:sz="4" w:space="0" w:color="auto"/>
            </w:tcBorders>
            <w:shd w:val="clear" w:color="000000" w:fill="FFFFFF"/>
            <w:vAlign w:val="center"/>
            <w:hideMark/>
          </w:tcPr>
          <w:p w14:paraId="2CC5BDA5" w14:textId="7CC6DFD2" w:rsidR="00FE3425" w:rsidRPr="00F83919" w:rsidRDefault="00FE3425" w:rsidP="00FE3425">
            <w:pPr>
              <w:jc w:val="center"/>
              <w:rPr>
                <w:rFonts w:ascii="Calibri" w:hAnsi="Calibri" w:cs="Calibri"/>
                <w:color w:val="000000"/>
              </w:rPr>
            </w:pPr>
            <w:r w:rsidRPr="00F83919">
              <w:rPr>
                <w:rFonts w:ascii="Calibri" w:hAnsi="Calibri" w:cs="Calibri"/>
                <w:color w:val="000000"/>
              </w:rPr>
              <w:t>f =d*</w:t>
            </w:r>
            <w:r w:rsidR="00A45EFD">
              <w:rPr>
                <w:rFonts w:ascii="Calibri" w:hAnsi="Calibri" w:cs="Calibri"/>
                <w:color w:val="000000"/>
              </w:rPr>
              <w:t>__</w:t>
            </w:r>
            <w:r w:rsidRPr="00F83919">
              <w:rPr>
                <w:rFonts w:ascii="Calibri" w:hAnsi="Calibri" w:cs="Calibri"/>
                <w:color w:val="000000"/>
              </w:rPr>
              <w:t>%</w:t>
            </w:r>
          </w:p>
        </w:tc>
        <w:tc>
          <w:tcPr>
            <w:tcW w:w="693" w:type="pct"/>
            <w:tcBorders>
              <w:top w:val="nil"/>
              <w:left w:val="nil"/>
              <w:bottom w:val="single" w:sz="4" w:space="0" w:color="auto"/>
              <w:right w:val="single" w:sz="4" w:space="0" w:color="auto"/>
            </w:tcBorders>
            <w:shd w:val="clear" w:color="000000" w:fill="FFFFFF"/>
            <w:vAlign w:val="center"/>
            <w:hideMark/>
          </w:tcPr>
          <w:p w14:paraId="39092B53" w14:textId="4908BB2C" w:rsidR="00FE3425" w:rsidRPr="00F83919" w:rsidRDefault="00FE3425" w:rsidP="00FE3425">
            <w:pPr>
              <w:jc w:val="center"/>
              <w:rPr>
                <w:rFonts w:ascii="Calibri" w:hAnsi="Calibri" w:cs="Calibri"/>
                <w:color w:val="000000"/>
              </w:rPr>
            </w:pPr>
            <w:r w:rsidRPr="00F83919">
              <w:rPr>
                <w:rFonts w:ascii="Calibri" w:hAnsi="Calibri" w:cs="Calibri"/>
                <w:color w:val="000000"/>
              </w:rPr>
              <w:t>g=</w:t>
            </w:r>
            <w:r w:rsidR="00A45EFD">
              <w:rPr>
                <w:rFonts w:ascii="Calibri" w:hAnsi="Calibri" w:cs="Calibri"/>
                <w:color w:val="000000"/>
              </w:rPr>
              <w:t>f</w:t>
            </w:r>
            <w:r w:rsidRPr="00F83919">
              <w:rPr>
                <w:rFonts w:ascii="Calibri" w:hAnsi="Calibri" w:cs="Calibri"/>
                <w:color w:val="000000"/>
              </w:rPr>
              <w:t>*</w:t>
            </w:r>
            <w:r w:rsidR="00A45EFD">
              <w:rPr>
                <w:rFonts w:ascii="Calibri" w:hAnsi="Calibri" w:cs="Calibri"/>
                <w:color w:val="000000"/>
              </w:rPr>
              <w:t>2</w:t>
            </w:r>
            <w:r w:rsidRPr="00F83919">
              <w:rPr>
                <w:rFonts w:ascii="Calibri" w:hAnsi="Calibri" w:cs="Calibri"/>
                <w:color w:val="000000"/>
              </w:rPr>
              <w:t>0%</w:t>
            </w:r>
          </w:p>
        </w:tc>
        <w:tc>
          <w:tcPr>
            <w:tcW w:w="538" w:type="pct"/>
            <w:tcBorders>
              <w:top w:val="nil"/>
              <w:left w:val="nil"/>
              <w:bottom w:val="single" w:sz="4" w:space="0" w:color="auto"/>
              <w:right w:val="single" w:sz="4" w:space="0" w:color="auto"/>
            </w:tcBorders>
            <w:shd w:val="clear" w:color="000000" w:fill="FFFFFF"/>
            <w:vAlign w:val="center"/>
            <w:hideMark/>
          </w:tcPr>
          <w:p w14:paraId="2FCFD476" w14:textId="77777777" w:rsidR="00FE3425" w:rsidRPr="00F83919" w:rsidRDefault="00FE3425" w:rsidP="00FE3425">
            <w:pPr>
              <w:jc w:val="center"/>
              <w:rPr>
                <w:rFonts w:ascii="Calibri" w:hAnsi="Calibri" w:cs="Calibri"/>
                <w:color w:val="000000"/>
              </w:rPr>
            </w:pPr>
            <w:r w:rsidRPr="00F83919">
              <w:rPr>
                <w:rFonts w:ascii="Calibri" w:hAnsi="Calibri" w:cs="Calibri"/>
                <w:color w:val="000000"/>
              </w:rPr>
              <w:t>h</w:t>
            </w:r>
          </w:p>
        </w:tc>
      </w:tr>
      <w:tr w:rsidR="00FE3425" w:rsidRPr="00F83919" w14:paraId="237A851E" w14:textId="77777777" w:rsidTr="004C4A1E">
        <w:trPr>
          <w:trHeight w:val="564"/>
        </w:trPr>
        <w:tc>
          <w:tcPr>
            <w:tcW w:w="561" w:type="pct"/>
            <w:tcBorders>
              <w:top w:val="nil"/>
              <w:left w:val="single" w:sz="4" w:space="0" w:color="auto"/>
              <w:bottom w:val="single" w:sz="4" w:space="0" w:color="auto"/>
              <w:right w:val="single" w:sz="4" w:space="0" w:color="auto"/>
            </w:tcBorders>
            <w:shd w:val="clear" w:color="000000" w:fill="FFFFFF"/>
            <w:vAlign w:val="center"/>
          </w:tcPr>
          <w:p w14:paraId="233AAC44" w14:textId="7E8F7C0C" w:rsidR="00FE3425" w:rsidRPr="00F83919" w:rsidRDefault="00FE3425" w:rsidP="00FE3425">
            <w:pPr>
              <w:jc w:val="center"/>
              <w:rPr>
                <w:rFonts w:ascii="Calibri" w:hAnsi="Calibri" w:cs="Calibri"/>
                <w:bCs/>
                <w:color w:val="000000"/>
              </w:rPr>
            </w:pPr>
          </w:p>
        </w:tc>
        <w:tc>
          <w:tcPr>
            <w:tcW w:w="693" w:type="pct"/>
            <w:tcBorders>
              <w:top w:val="nil"/>
              <w:left w:val="nil"/>
              <w:bottom w:val="single" w:sz="4" w:space="0" w:color="auto"/>
              <w:right w:val="single" w:sz="4" w:space="0" w:color="auto"/>
            </w:tcBorders>
            <w:shd w:val="clear" w:color="000000" w:fill="FFFFFF"/>
            <w:noWrap/>
            <w:vAlign w:val="center"/>
          </w:tcPr>
          <w:p w14:paraId="1CEF6101" w14:textId="07CD11B1" w:rsidR="00FE3425" w:rsidRPr="00F83919" w:rsidRDefault="00FE3425" w:rsidP="00FE3425">
            <w:pPr>
              <w:rPr>
                <w:rFonts w:ascii="Calibri" w:hAnsi="Calibri" w:cs="Calibri"/>
                <w:bCs/>
                <w:color w:val="000000"/>
              </w:rPr>
            </w:pPr>
          </w:p>
        </w:tc>
        <w:tc>
          <w:tcPr>
            <w:tcW w:w="607" w:type="pct"/>
            <w:tcBorders>
              <w:top w:val="nil"/>
              <w:left w:val="nil"/>
              <w:bottom w:val="single" w:sz="4" w:space="0" w:color="auto"/>
              <w:right w:val="single" w:sz="4" w:space="0" w:color="auto"/>
            </w:tcBorders>
            <w:shd w:val="clear" w:color="000000" w:fill="FFFFFF"/>
            <w:noWrap/>
            <w:vAlign w:val="center"/>
          </w:tcPr>
          <w:p w14:paraId="266934F6" w14:textId="36F8F49E" w:rsidR="00FE3425" w:rsidRPr="00F83919" w:rsidRDefault="00FE3425" w:rsidP="00FE3425">
            <w:pPr>
              <w:rPr>
                <w:rFonts w:ascii="Calibri" w:hAnsi="Calibri" w:cs="Calibri"/>
                <w:bCs/>
                <w:color w:val="000000"/>
              </w:rPr>
            </w:pPr>
          </w:p>
        </w:tc>
        <w:tc>
          <w:tcPr>
            <w:tcW w:w="607" w:type="pct"/>
            <w:tcBorders>
              <w:top w:val="nil"/>
              <w:left w:val="nil"/>
              <w:bottom w:val="single" w:sz="4" w:space="0" w:color="auto"/>
              <w:right w:val="single" w:sz="4" w:space="0" w:color="auto"/>
            </w:tcBorders>
            <w:shd w:val="clear" w:color="000000" w:fill="FFFFFF"/>
            <w:noWrap/>
            <w:vAlign w:val="center"/>
          </w:tcPr>
          <w:p w14:paraId="2D2193CA" w14:textId="19CB6F2F" w:rsidR="00FE3425" w:rsidRPr="00F83919" w:rsidRDefault="00FE3425" w:rsidP="00FE3425">
            <w:pPr>
              <w:jc w:val="center"/>
              <w:rPr>
                <w:rFonts w:ascii="Calibri" w:hAnsi="Calibri" w:cs="Calibri"/>
                <w:bCs/>
                <w:color w:val="000000"/>
              </w:rPr>
            </w:pPr>
          </w:p>
        </w:tc>
        <w:tc>
          <w:tcPr>
            <w:tcW w:w="650" w:type="pct"/>
            <w:tcBorders>
              <w:top w:val="nil"/>
              <w:left w:val="nil"/>
              <w:bottom w:val="single" w:sz="4" w:space="0" w:color="auto"/>
              <w:right w:val="single" w:sz="4" w:space="0" w:color="auto"/>
            </w:tcBorders>
            <w:shd w:val="clear" w:color="000000" w:fill="FFFFFF"/>
            <w:noWrap/>
            <w:vAlign w:val="center"/>
          </w:tcPr>
          <w:p w14:paraId="7C2F7EBA" w14:textId="1887AA5E" w:rsidR="00FE3425" w:rsidRPr="00F83919" w:rsidRDefault="00FE3425" w:rsidP="00FE3425">
            <w:pPr>
              <w:jc w:val="center"/>
              <w:rPr>
                <w:rFonts w:ascii="Calibri" w:hAnsi="Calibri" w:cs="Calibri"/>
                <w:bCs/>
                <w:color w:val="000000"/>
              </w:rPr>
            </w:pPr>
          </w:p>
        </w:tc>
        <w:tc>
          <w:tcPr>
            <w:tcW w:w="650" w:type="pct"/>
            <w:tcBorders>
              <w:top w:val="nil"/>
              <w:left w:val="nil"/>
              <w:bottom w:val="single" w:sz="4" w:space="0" w:color="auto"/>
              <w:right w:val="single" w:sz="4" w:space="0" w:color="auto"/>
            </w:tcBorders>
            <w:shd w:val="clear" w:color="000000" w:fill="FFFFFF"/>
            <w:noWrap/>
            <w:vAlign w:val="center"/>
          </w:tcPr>
          <w:p w14:paraId="451D9750" w14:textId="4DB19CC4" w:rsidR="00FE3425" w:rsidRPr="00F83919" w:rsidRDefault="00FE3425" w:rsidP="00FE3425">
            <w:pPr>
              <w:jc w:val="center"/>
              <w:rPr>
                <w:rFonts w:ascii="Calibri" w:hAnsi="Calibri" w:cs="Calibri"/>
                <w:b/>
                <w:bCs/>
                <w:color w:val="000000"/>
              </w:rPr>
            </w:pPr>
          </w:p>
        </w:tc>
        <w:tc>
          <w:tcPr>
            <w:tcW w:w="693" w:type="pct"/>
            <w:tcBorders>
              <w:top w:val="nil"/>
              <w:left w:val="nil"/>
              <w:bottom w:val="single" w:sz="4" w:space="0" w:color="auto"/>
              <w:right w:val="single" w:sz="4" w:space="0" w:color="auto"/>
            </w:tcBorders>
            <w:shd w:val="clear" w:color="000000" w:fill="FFFFFF"/>
            <w:noWrap/>
            <w:vAlign w:val="center"/>
          </w:tcPr>
          <w:p w14:paraId="1B42A7B7" w14:textId="2BD60F8A" w:rsidR="00FE3425" w:rsidRPr="00F83919" w:rsidRDefault="00FE3425" w:rsidP="00FE3425">
            <w:pPr>
              <w:jc w:val="center"/>
              <w:rPr>
                <w:rFonts w:ascii="Calibri" w:hAnsi="Calibri" w:cs="Calibri"/>
                <w:b/>
                <w:bCs/>
                <w:color w:val="000000"/>
              </w:rPr>
            </w:pPr>
          </w:p>
        </w:tc>
        <w:tc>
          <w:tcPr>
            <w:tcW w:w="538" w:type="pct"/>
            <w:tcBorders>
              <w:top w:val="nil"/>
              <w:left w:val="nil"/>
              <w:bottom w:val="single" w:sz="4" w:space="0" w:color="auto"/>
              <w:right w:val="single" w:sz="4" w:space="0" w:color="auto"/>
            </w:tcBorders>
            <w:shd w:val="clear" w:color="000000" w:fill="FFFFFF"/>
            <w:vAlign w:val="center"/>
            <w:hideMark/>
          </w:tcPr>
          <w:p w14:paraId="6728CE2D" w14:textId="77777777" w:rsidR="00FE3425" w:rsidRPr="00F83919" w:rsidRDefault="00FE3425" w:rsidP="00FE3425">
            <w:pPr>
              <w:rPr>
                <w:rFonts w:ascii="Calibri" w:hAnsi="Calibri" w:cs="Calibri"/>
                <w:b/>
                <w:bCs/>
                <w:color w:val="000000"/>
              </w:rPr>
            </w:pPr>
            <w:proofErr w:type="spellStart"/>
            <w:r w:rsidRPr="00F83919">
              <w:rPr>
                <w:rFonts w:ascii="Calibri" w:hAnsi="Calibri" w:cs="Calibri"/>
                <w:b/>
                <w:bCs/>
                <w:color w:val="000000"/>
              </w:rPr>
              <w:t>Rimbursim</w:t>
            </w:r>
            <w:proofErr w:type="spellEnd"/>
          </w:p>
        </w:tc>
      </w:tr>
    </w:tbl>
    <w:p w14:paraId="2E519189" w14:textId="77777777" w:rsidR="00FE3425" w:rsidRDefault="00FE3425" w:rsidP="00FE3425">
      <w:pPr>
        <w:tabs>
          <w:tab w:val="left" w:pos="270"/>
        </w:tabs>
        <w:ind w:left="709"/>
        <w:jc w:val="both"/>
        <w:rPr>
          <w:rFonts w:ascii="Calibri" w:hAnsi="Calibri" w:cs="Calibri"/>
          <w:lang w:val="it-IT"/>
        </w:rPr>
      </w:pPr>
    </w:p>
    <w:p w14:paraId="306EC096" w14:textId="41CD635F" w:rsidR="00FE3425" w:rsidRPr="006F3832" w:rsidRDefault="00FE3425" w:rsidP="00FE3425">
      <w:pPr>
        <w:pStyle w:val="ListParagraph"/>
        <w:numPr>
          <w:ilvl w:val="0"/>
          <w:numId w:val="18"/>
        </w:numPr>
        <w:tabs>
          <w:tab w:val="left" w:pos="270"/>
        </w:tabs>
        <w:spacing w:after="0" w:line="240" w:lineRule="auto"/>
        <w:ind w:left="270" w:hanging="270"/>
        <w:jc w:val="both"/>
        <w:rPr>
          <w:rFonts w:ascii="Calibri" w:hAnsi="Calibri" w:cs="Calibri"/>
          <w:lang w:val="it-IT"/>
        </w:rPr>
      </w:pPr>
      <w:proofErr w:type="spellStart"/>
      <w:r w:rsidRPr="002335E7">
        <w:rPr>
          <w:rFonts w:ascii="Calibri" w:hAnsi="Calibri" w:cs="Calibri"/>
        </w:rPr>
        <w:t>Investimi</w:t>
      </w:r>
      <w:proofErr w:type="spellEnd"/>
      <w:r w:rsidRPr="002335E7">
        <w:rPr>
          <w:rFonts w:ascii="Calibri" w:hAnsi="Calibri" w:cs="Calibri"/>
        </w:rPr>
        <w:t xml:space="preserve"> total </w:t>
      </w:r>
      <w:proofErr w:type="spellStart"/>
      <w:r w:rsidRPr="002335E7">
        <w:rPr>
          <w:rFonts w:ascii="Calibri" w:hAnsi="Calibri" w:cs="Calibri"/>
        </w:rPr>
        <w:t>që</w:t>
      </w:r>
      <w:proofErr w:type="spellEnd"/>
      <w:r w:rsidRPr="002335E7">
        <w:rPr>
          <w:rFonts w:ascii="Calibri" w:hAnsi="Calibri" w:cs="Calibri"/>
        </w:rPr>
        <w:t xml:space="preserve"> do </w:t>
      </w:r>
      <w:proofErr w:type="spellStart"/>
      <w:r w:rsidRPr="002335E7">
        <w:rPr>
          <w:rFonts w:ascii="Calibri" w:hAnsi="Calibri" w:cs="Calibri"/>
        </w:rPr>
        <w:t>realizohet</w:t>
      </w:r>
      <w:proofErr w:type="spellEnd"/>
      <w:r w:rsidRPr="002335E7">
        <w:rPr>
          <w:rFonts w:ascii="Calibri" w:hAnsi="Calibri" w:cs="Calibri"/>
        </w:rPr>
        <w:t xml:space="preserve"> ne </w:t>
      </w:r>
      <w:proofErr w:type="spellStart"/>
      <w:r w:rsidRPr="002335E7">
        <w:rPr>
          <w:rFonts w:ascii="Calibri" w:hAnsi="Calibri" w:cs="Calibri"/>
        </w:rPr>
        <w:t>këtë</w:t>
      </w:r>
      <w:proofErr w:type="spellEnd"/>
      <w:r w:rsidRPr="002335E7">
        <w:rPr>
          <w:rFonts w:ascii="Calibri" w:hAnsi="Calibri" w:cs="Calibri"/>
        </w:rPr>
        <w:t xml:space="preserve"> </w:t>
      </w:r>
      <w:proofErr w:type="spellStart"/>
      <w:r w:rsidRPr="002335E7">
        <w:rPr>
          <w:rFonts w:ascii="Calibri" w:hAnsi="Calibri" w:cs="Calibri"/>
        </w:rPr>
        <w:t>biznes</w:t>
      </w:r>
      <w:proofErr w:type="spellEnd"/>
      <w:r w:rsidRPr="002335E7">
        <w:rPr>
          <w:rFonts w:ascii="Calibri" w:hAnsi="Calibri" w:cs="Calibri"/>
        </w:rPr>
        <w:t xml:space="preserve"> </w:t>
      </w:r>
      <w:proofErr w:type="spellStart"/>
      <w:r w:rsidRPr="002335E7">
        <w:rPr>
          <w:rFonts w:ascii="Calibri" w:hAnsi="Calibri" w:cs="Calibri"/>
        </w:rPr>
        <w:t>është</w:t>
      </w:r>
      <w:proofErr w:type="spellEnd"/>
      <w:r w:rsidRPr="002335E7">
        <w:rPr>
          <w:rFonts w:ascii="Calibri" w:hAnsi="Calibri" w:cs="Calibri"/>
        </w:rPr>
        <w:t xml:space="preserve"> </w:t>
      </w:r>
      <w:r w:rsidR="00A45EFD" w:rsidRPr="002335E7">
        <w:rPr>
          <w:rFonts w:ascii="Calibri" w:hAnsi="Calibri" w:cs="Calibri"/>
        </w:rPr>
        <w:t>______________</w:t>
      </w:r>
      <w:r w:rsidRPr="002335E7">
        <w:rPr>
          <w:rFonts w:ascii="Calibri" w:hAnsi="Calibri" w:cs="Calibri"/>
        </w:rPr>
        <w:t xml:space="preserve"> </w:t>
      </w:r>
      <w:proofErr w:type="spellStart"/>
      <w:r w:rsidRPr="002335E7">
        <w:rPr>
          <w:rFonts w:ascii="Calibri" w:hAnsi="Calibri" w:cs="Calibri"/>
        </w:rPr>
        <w:t>Lek</w:t>
      </w:r>
      <w:proofErr w:type="spellEnd"/>
      <w:r w:rsidRPr="002335E7">
        <w:rPr>
          <w:rFonts w:ascii="Calibri" w:hAnsi="Calibri" w:cs="Calibri"/>
        </w:rPr>
        <w:t xml:space="preserve">, </w:t>
      </w:r>
      <w:proofErr w:type="spellStart"/>
      <w:r w:rsidRPr="002335E7">
        <w:rPr>
          <w:rFonts w:ascii="Calibri" w:hAnsi="Calibri" w:cs="Calibri"/>
        </w:rPr>
        <w:t>investim</w:t>
      </w:r>
      <w:proofErr w:type="spellEnd"/>
      <w:r w:rsidRPr="002335E7">
        <w:rPr>
          <w:rFonts w:ascii="Calibri" w:hAnsi="Calibri" w:cs="Calibri"/>
        </w:rPr>
        <w:t xml:space="preserve"> </w:t>
      </w:r>
      <w:proofErr w:type="spellStart"/>
      <w:r w:rsidRPr="002335E7">
        <w:rPr>
          <w:rFonts w:ascii="Calibri" w:hAnsi="Calibri" w:cs="Calibri"/>
        </w:rPr>
        <w:t>i</w:t>
      </w:r>
      <w:proofErr w:type="spellEnd"/>
      <w:r w:rsidRPr="002335E7">
        <w:rPr>
          <w:rFonts w:ascii="Calibri" w:hAnsi="Calibri" w:cs="Calibri"/>
        </w:rPr>
        <w:t xml:space="preserve"> </w:t>
      </w:r>
      <w:proofErr w:type="spellStart"/>
      <w:r w:rsidRPr="002335E7">
        <w:rPr>
          <w:rFonts w:ascii="Calibri" w:hAnsi="Calibri" w:cs="Calibri"/>
        </w:rPr>
        <w:t>vlerësuar</w:t>
      </w:r>
      <w:proofErr w:type="spellEnd"/>
      <w:r w:rsidRPr="002335E7">
        <w:rPr>
          <w:rFonts w:ascii="Calibri" w:hAnsi="Calibri" w:cs="Calibri"/>
        </w:rPr>
        <w:t xml:space="preserve"> </w:t>
      </w:r>
      <w:proofErr w:type="spellStart"/>
      <w:r w:rsidRPr="002335E7">
        <w:rPr>
          <w:rFonts w:ascii="Calibri" w:hAnsi="Calibri" w:cs="Calibri"/>
        </w:rPr>
        <w:t>për</w:t>
      </w:r>
      <w:proofErr w:type="spellEnd"/>
      <w:r w:rsidRPr="002335E7">
        <w:rPr>
          <w:rFonts w:ascii="Calibri" w:hAnsi="Calibri" w:cs="Calibri"/>
        </w:rPr>
        <w:t xml:space="preserve"> grant </w:t>
      </w:r>
      <w:r w:rsidR="00A45EFD" w:rsidRPr="002335E7">
        <w:rPr>
          <w:rFonts w:ascii="Calibri" w:hAnsi="Calibri" w:cs="Calibri"/>
        </w:rPr>
        <w:t>_____________</w:t>
      </w:r>
      <w:r w:rsidRPr="002335E7">
        <w:rPr>
          <w:rFonts w:ascii="Calibri" w:hAnsi="Calibri" w:cs="Calibri"/>
        </w:rPr>
        <w:t xml:space="preserve"> </w:t>
      </w:r>
      <w:proofErr w:type="spellStart"/>
      <w:r w:rsidRPr="002335E7">
        <w:rPr>
          <w:rFonts w:ascii="Calibri" w:hAnsi="Calibri" w:cs="Calibri"/>
        </w:rPr>
        <w:t>Lek</w:t>
      </w:r>
      <w:proofErr w:type="spellEnd"/>
      <w:r w:rsidRPr="002335E7">
        <w:rPr>
          <w:rFonts w:ascii="Calibri" w:hAnsi="Calibri" w:cs="Calibri"/>
        </w:rPr>
        <w:t xml:space="preserve">. </w:t>
      </w:r>
      <w:r w:rsidRPr="006F3832">
        <w:rPr>
          <w:rFonts w:ascii="Calibri" w:hAnsi="Calibri" w:cs="Calibri"/>
          <w:lang w:val="it-IT"/>
        </w:rPr>
        <w:t xml:space="preserve">Kontributi  i Fondacionit është </w:t>
      </w:r>
      <w:r w:rsidR="00A45EFD">
        <w:rPr>
          <w:rFonts w:ascii="Calibri" w:hAnsi="Calibri" w:cs="Calibri"/>
          <w:b/>
          <w:lang w:val="it-IT"/>
        </w:rPr>
        <w:t>______________</w:t>
      </w:r>
      <w:r w:rsidRPr="006F3832">
        <w:rPr>
          <w:rFonts w:ascii="Calibri" w:hAnsi="Calibri" w:cs="Calibri"/>
          <w:b/>
          <w:lang w:val="it-IT"/>
        </w:rPr>
        <w:t xml:space="preserve"> Lek</w:t>
      </w:r>
      <w:r w:rsidRPr="006F3832">
        <w:rPr>
          <w:rFonts w:ascii="Calibri" w:hAnsi="Calibri" w:cs="Calibri"/>
          <w:lang w:val="it-IT"/>
        </w:rPr>
        <w:t>.</w:t>
      </w:r>
    </w:p>
    <w:p w14:paraId="23DF02CD" w14:textId="327EEDCF" w:rsidR="00FE3425" w:rsidRPr="006F3832" w:rsidRDefault="00FE3425" w:rsidP="00FE3425">
      <w:pPr>
        <w:pStyle w:val="ListParagraph"/>
        <w:numPr>
          <w:ilvl w:val="1"/>
          <w:numId w:val="18"/>
        </w:numPr>
        <w:tabs>
          <w:tab w:val="left" w:pos="270"/>
        </w:tabs>
        <w:spacing w:after="0" w:line="240" w:lineRule="auto"/>
        <w:jc w:val="both"/>
        <w:rPr>
          <w:rFonts w:ascii="Calibri" w:hAnsi="Calibri" w:cs="Calibri"/>
          <w:lang w:val="it-IT"/>
        </w:rPr>
      </w:pPr>
      <w:r w:rsidRPr="006F3832">
        <w:rPr>
          <w:rFonts w:ascii="Calibri" w:hAnsi="Calibri" w:cs="Calibri"/>
          <w:lang w:val="it-IT"/>
        </w:rPr>
        <w:t xml:space="preserve">Fondacioni i transferon </w:t>
      </w:r>
      <w:r>
        <w:rPr>
          <w:rFonts w:ascii="Calibri" w:hAnsi="Calibri" w:cs="Calibri"/>
          <w:lang w:val="it-IT"/>
        </w:rPr>
        <w:t>b</w:t>
      </w:r>
      <w:r w:rsidRPr="006F3832">
        <w:rPr>
          <w:rFonts w:ascii="Calibri" w:hAnsi="Calibri" w:cs="Calibri"/>
          <w:lang w:val="it-IT"/>
        </w:rPr>
        <w:t xml:space="preserve">iznesit shumën </w:t>
      </w:r>
      <w:r w:rsidR="00A45EFD">
        <w:rPr>
          <w:rFonts w:ascii="Calibri" w:hAnsi="Calibri" w:cs="Calibri"/>
          <w:lang w:val="it-IT"/>
        </w:rPr>
        <w:t>__________</w:t>
      </w:r>
      <w:r>
        <w:rPr>
          <w:rFonts w:ascii="Calibri" w:hAnsi="Calibri" w:cs="Calibri"/>
          <w:lang w:val="it-IT"/>
        </w:rPr>
        <w:t xml:space="preserve"> Lek që përbën </w:t>
      </w:r>
      <w:r w:rsidR="00A45EFD">
        <w:rPr>
          <w:rFonts w:ascii="Calibri" w:hAnsi="Calibri" w:cs="Calibri"/>
          <w:lang w:val="it-IT"/>
        </w:rPr>
        <w:t>__</w:t>
      </w:r>
      <w:r w:rsidRPr="006F3832">
        <w:rPr>
          <w:rFonts w:ascii="Calibri" w:hAnsi="Calibri" w:cs="Calibri"/>
          <w:lang w:val="it-IT"/>
        </w:rPr>
        <w:t>% të investimit të vlerësuar për grant.</w:t>
      </w:r>
    </w:p>
    <w:p w14:paraId="3D7B30D0" w14:textId="7E7A2921" w:rsidR="00FE3425" w:rsidRDefault="00FE3425" w:rsidP="00FE3425">
      <w:pPr>
        <w:pStyle w:val="ListParagraph"/>
        <w:numPr>
          <w:ilvl w:val="1"/>
          <w:numId w:val="18"/>
        </w:numPr>
        <w:tabs>
          <w:tab w:val="left" w:pos="270"/>
        </w:tabs>
        <w:spacing w:after="0" w:line="240" w:lineRule="auto"/>
        <w:jc w:val="both"/>
        <w:rPr>
          <w:rFonts w:ascii="Calibri" w:hAnsi="Calibri" w:cs="Calibri"/>
          <w:lang w:val="it-IT"/>
        </w:rPr>
      </w:pPr>
      <w:r w:rsidRPr="006F3832">
        <w:rPr>
          <w:rFonts w:ascii="Calibri" w:hAnsi="Calibri" w:cs="Calibri"/>
          <w:lang w:val="it-IT"/>
        </w:rPr>
        <w:t xml:space="preserve">Fondacioni i transferon shoqatës vlerën prej </w:t>
      </w:r>
      <w:r w:rsidR="00A45EFD">
        <w:rPr>
          <w:rFonts w:ascii="Calibri" w:hAnsi="Calibri" w:cs="Calibri"/>
          <w:lang w:val="it-IT"/>
        </w:rPr>
        <w:t>_________</w:t>
      </w:r>
      <w:r w:rsidRPr="006F3832">
        <w:rPr>
          <w:rFonts w:ascii="Calibri" w:hAnsi="Calibri" w:cs="Calibri"/>
          <w:lang w:val="it-IT"/>
        </w:rPr>
        <w:t xml:space="preserve"> Lek që përbën </w:t>
      </w:r>
      <w:r w:rsidR="00A45EFD">
        <w:rPr>
          <w:rFonts w:ascii="Calibri" w:hAnsi="Calibri" w:cs="Calibri"/>
          <w:lang w:val="it-IT"/>
        </w:rPr>
        <w:t>___</w:t>
      </w:r>
      <w:r w:rsidRPr="006F3832">
        <w:rPr>
          <w:rFonts w:ascii="Calibri" w:hAnsi="Calibri" w:cs="Calibri"/>
          <w:lang w:val="it-IT"/>
        </w:rPr>
        <w:t>% të investimit të të vlerësuar për grant.</w:t>
      </w:r>
    </w:p>
    <w:p w14:paraId="3A0C7A33" w14:textId="77777777" w:rsidR="00FE3425" w:rsidRPr="006F3832" w:rsidRDefault="00FE3425" w:rsidP="00FE3425">
      <w:pPr>
        <w:pStyle w:val="ListParagraph"/>
        <w:tabs>
          <w:tab w:val="left" w:pos="270"/>
        </w:tabs>
        <w:ind w:left="1080"/>
        <w:jc w:val="both"/>
        <w:rPr>
          <w:rFonts w:ascii="Calibri" w:hAnsi="Calibri" w:cs="Calibri"/>
          <w:lang w:val="it-IT"/>
        </w:rPr>
      </w:pPr>
    </w:p>
    <w:p w14:paraId="0BB8B9D1" w14:textId="77777777" w:rsidR="00FE3425" w:rsidRPr="00630D57" w:rsidRDefault="00FE3425" w:rsidP="00FE3425">
      <w:pPr>
        <w:pStyle w:val="ListParagraph"/>
        <w:numPr>
          <w:ilvl w:val="0"/>
          <w:numId w:val="18"/>
        </w:numPr>
        <w:tabs>
          <w:tab w:val="left" w:pos="270"/>
        </w:tabs>
        <w:spacing w:after="0" w:line="240" w:lineRule="auto"/>
        <w:ind w:left="270" w:hanging="270"/>
        <w:jc w:val="both"/>
        <w:rPr>
          <w:rFonts w:ascii="Calibri" w:hAnsi="Calibri" w:cs="Calibri"/>
          <w:lang w:val="it-IT"/>
        </w:rPr>
      </w:pPr>
      <w:r w:rsidRPr="00630D57">
        <w:rPr>
          <w:rFonts w:ascii="Calibri" w:hAnsi="Calibri" w:cs="Calibri"/>
          <w:lang w:val="it-IT"/>
        </w:rPr>
        <w:t>Kusht për lëvrimin e grantit është instalimi i një Point of Sale (PoS) për pagesë me kartë krediti në ambjentet e biznesit</w:t>
      </w:r>
      <w:r>
        <w:rPr>
          <w:rFonts w:ascii="Calibri" w:hAnsi="Calibri" w:cs="Calibri"/>
          <w:lang w:val="it-IT"/>
        </w:rPr>
        <w:t>, si dhe paraqitja e faturave te rregullta vertetuese per investimin e realizuar</w:t>
      </w:r>
      <w:r w:rsidRPr="00630D57">
        <w:rPr>
          <w:rFonts w:ascii="Calibri" w:hAnsi="Calibri" w:cs="Calibri"/>
          <w:lang w:val="it-IT"/>
        </w:rPr>
        <w:t>.</w:t>
      </w:r>
    </w:p>
    <w:p w14:paraId="48BD3EBF" w14:textId="77777777" w:rsidR="00FE3425" w:rsidRPr="00B921CA" w:rsidRDefault="00FE3425" w:rsidP="00FE3425">
      <w:pPr>
        <w:pStyle w:val="ListParagraph"/>
        <w:numPr>
          <w:ilvl w:val="0"/>
          <w:numId w:val="18"/>
        </w:numPr>
        <w:tabs>
          <w:tab w:val="left" w:pos="270"/>
        </w:tabs>
        <w:spacing w:after="0" w:line="240" w:lineRule="auto"/>
        <w:ind w:left="270" w:hanging="270"/>
        <w:jc w:val="both"/>
        <w:rPr>
          <w:rFonts w:ascii="Calibri" w:hAnsi="Calibri" w:cs="Calibri"/>
          <w:lang w:val="it-IT"/>
        </w:rPr>
      </w:pPr>
      <w:r w:rsidRPr="00B921CA">
        <w:rPr>
          <w:rFonts w:ascii="Calibri" w:hAnsi="Calibri" w:cs="Calibri"/>
          <w:lang w:val="it-IT"/>
        </w:rPr>
        <w:t xml:space="preserve">Në çdo moment </w:t>
      </w:r>
      <w:r>
        <w:rPr>
          <w:rFonts w:ascii="Calibri" w:hAnsi="Calibri" w:cs="Calibri"/>
          <w:lang w:val="it-IT"/>
        </w:rPr>
        <w:t xml:space="preserve">(për periudhën 2-vjeçare) </w:t>
      </w:r>
      <w:r w:rsidRPr="00B921CA">
        <w:rPr>
          <w:rFonts w:ascii="Calibri" w:hAnsi="Calibri" w:cs="Calibri"/>
          <w:lang w:val="it-IT"/>
        </w:rPr>
        <w:t>që Fondacioni</w:t>
      </w:r>
      <w:r>
        <w:rPr>
          <w:rFonts w:ascii="Calibri" w:hAnsi="Calibri" w:cs="Calibri"/>
          <w:lang w:val="it-IT"/>
        </w:rPr>
        <w:t>/Shoqata</w:t>
      </w:r>
      <w:r w:rsidRPr="00B921CA">
        <w:rPr>
          <w:rFonts w:ascii="Calibri" w:hAnsi="Calibri" w:cs="Calibri"/>
          <w:lang w:val="it-IT"/>
        </w:rPr>
        <w:t xml:space="preserve"> zbulon </w:t>
      </w:r>
      <w:r w:rsidRPr="001B5404">
        <w:rPr>
          <w:rFonts w:ascii="Calibri" w:hAnsi="Calibri" w:cs="Calibri"/>
          <w:lang w:val="it-IT"/>
        </w:rPr>
        <w:t xml:space="preserve">që  vlera e investimit apo destinacioni i tij nuk është ai i deklaruari, </w:t>
      </w:r>
      <w:r>
        <w:rPr>
          <w:rFonts w:ascii="Calibri" w:hAnsi="Calibri" w:cs="Calibri"/>
          <w:lang w:val="it-IT"/>
        </w:rPr>
        <w:t xml:space="preserve">Fondacioni </w:t>
      </w:r>
      <w:r w:rsidRPr="001B5404">
        <w:rPr>
          <w:rFonts w:ascii="Calibri" w:hAnsi="Calibri" w:cs="Calibri"/>
          <w:lang w:val="it-IT"/>
        </w:rPr>
        <w:t>ka të drejtë të tërhiqet nga marrëveshja dhe të kërkojë ti kthehet investimi nga ana e Përfituesit</w:t>
      </w:r>
      <w:r>
        <w:rPr>
          <w:rFonts w:ascii="Calibri" w:hAnsi="Calibri" w:cs="Calibri"/>
          <w:lang w:val="it-IT"/>
        </w:rPr>
        <w:t>.</w:t>
      </w:r>
    </w:p>
    <w:p w14:paraId="1F1D0B97" w14:textId="77777777" w:rsidR="00FE3425" w:rsidRPr="00451D1A" w:rsidRDefault="00FE3425" w:rsidP="00FE3425">
      <w:pPr>
        <w:pStyle w:val="ListParagraph"/>
        <w:numPr>
          <w:ilvl w:val="0"/>
          <w:numId w:val="18"/>
        </w:numPr>
        <w:tabs>
          <w:tab w:val="left" w:pos="270"/>
        </w:tabs>
        <w:spacing w:after="0" w:line="240" w:lineRule="auto"/>
        <w:ind w:left="270" w:hanging="270"/>
        <w:jc w:val="both"/>
        <w:rPr>
          <w:rFonts w:ascii="Calibri" w:hAnsi="Calibri" w:cs="Calibri"/>
          <w:lang w:val="it-IT"/>
        </w:rPr>
      </w:pPr>
      <w:r w:rsidRPr="00B921CA">
        <w:rPr>
          <w:rFonts w:ascii="Calibri" w:hAnsi="Calibri" w:cs="Calibri"/>
          <w:lang w:val="it-IT"/>
        </w:rPr>
        <w:lastRenderedPageBreak/>
        <w:t xml:space="preserve">Përfituesi  duhet të ushtrojë aktivitetin  e tij në zonën </w:t>
      </w:r>
      <w:r>
        <w:rPr>
          <w:rFonts w:ascii="Calibri" w:hAnsi="Calibri" w:cs="Calibri"/>
          <w:lang w:val="it-IT"/>
        </w:rPr>
        <w:t>T</w:t>
      </w:r>
      <w:r w:rsidRPr="00B921CA">
        <w:rPr>
          <w:rFonts w:ascii="Calibri" w:hAnsi="Calibri" w:cs="Calibri"/>
          <w:lang w:val="it-IT"/>
        </w:rPr>
        <w:t>ID për një periudhë te pakt</w:t>
      </w:r>
      <w:r>
        <w:rPr>
          <w:rFonts w:ascii="Calibri" w:hAnsi="Calibri" w:cs="Calibri"/>
          <w:lang w:val="it-IT"/>
        </w:rPr>
        <w:t>ë</w:t>
      </w:r>
      <w:r w:rsidRPr="00B921CA">
        <w:rPr>
          <w:rFonts w:ascii="Calibri" w:hAnsi="Calibri" w:cs="Calibri"/>
          <w:lang w:val="it-IT"/>
        </w:rPr>
        <w:t>n 2 vjeçare nga momenti i përfitimit të investimit nga Fondacioni. Nëse Përfituesi nuk e respekton këtë kusht është i detyruar tia transfero</w:t>
      </w:r>
      <w:r>
        <w:rPr>
          <w:rFonts w:ascii="Calibri" w:hAnsi="Calibri" w:cs="Calibri"/>
          <w:lang w:val="it-IT"/>
        </w:rPr>
        <w:t>jë</w:t>
      </w:r>
      <w:r w:rsidRPr="00B921CA">
        <w:rPr>
          <w:rFonts w:ascii="Calibri" w:hAnsi="Calibri" w:cs="Calibri"/>
          <w:lang w:val="it-IT"/>
        </w:rPr>
        <w:t xml:space="preserve"> Shoqatës, të gjithë materialet e financuara nga Fondacioni në gjendjen që ato jane në momentin që Përfituesi vendos të zhvendosë aktivitetin e tij. Edhe nëse Përfituesi e ndryshon </w:t>
      </w:r>
      <w:r>
        <w:rPr>
          <w:rFonts w:ascii="Calibri" w:hAnsi="Calibri" w:cs="Calibri"/>
          <w:lang w:val="it-IT"/>
        </w:rPr>
        <w:t>aktivitetin e tij brenda zonës T</w:t>
      </w:r>
      <w:r w:rsidRPr="00B921CA">
        <w:rPr>
          <w:rFonts w:ascii="Calibri" w:hAnsi="Calibri" w:cs="Calibri"/>
          <w:lang w:val="it-IT"/>
        </w:rPr>
        <w:t xml:space="preserve">ID, por aktiviteti i tij i ri nuk e përdor dot më  në mënyrë domethënëse investimin e marrë, atëherë Përfituesi duhet ti kthejë Shoqatës investimin e përfituar menjëherë në momentin e ndryshimit të aktivitetit. </w:t>
      </w:r>
      <w:r>
        <w:rPr>
          <w:rFonts w:ascii="Calibri" w:hAnsi="Calibri" w:cs="Calibri"/>
          <w:lang w:val="it-IT"/>
        </w:rPr>
        <w:t>Shoqata e përdor investimin e transferuar me vendim të organeve drejtuese të saj në mbështetje të bizneseve të zonës TID.</w:t>
      </w:r>
    </w:p>
    <w:p w14:paraId="38527067" w14:textId="77777777" w:rsidR="00FE3425" w:rsidRPr="00B921CA" w:rsidRDefault="00FE3425" w:rsidP="00FE3425">
      <w:pPr>
        <w:pStyle w:val="ListParagraph"/>
        <w:numPr>
          <w:ilvl w:val="0"/>
          <w:numId w:val="18"/>
        </w:numPr>
        <w:tabs>
          <w:tab w:val="left" w:pos="270"/>
        </w:tabs>
        <w:spacing w:after="0" w:line="240" w:lineRule="auto"/>
        <w:ind w:left="270" w:hanging="270"/>
        <w:jc w:val="both"/>
        <w:rPr>
          <w:rFonts w:ascii="Calibri" w:hAnsi="Calibri" w:cs="Calibri"/>
          <w:lang w:val="it-IT"/>
        </w:rPr>
      </w:pPr>
      <w:r w:rsidRPr="00B921CA">
        <w:rPr>
          <w:rFonts w:ascii="Calibri" w:hAnsi="Calibri" w:cs="Calibri"/>
          <w:lang w:val="it-IT"/>
        </w:rPr>
        <w:t xml:space="preserve">Investimi </w:t>
      </w:r>
      <w:r>
        <w:rPr>
          <w:rFonts w:ascii="Calibri" w:hAnsi="Calibri" w:cs="Calibri"/>
          <w:lang w:val="it-IT"/>
        </w:rPr>
        <w:t xml:space="preserve">i kryer </w:t>
      </w:r>
      <w:r w:rsidRPr="00B921CA">
        <w:rPr>
          <w:rFonts w:ascii="Calibri" w:hAnsi="Calibri" w:cs="Calibri"/>
          <w:lang w:val="it-IT"/>
        </w:rPr>
        <w:t>do të identifikohet në bazë të të dhënave identifikuese  të cituara n</w:t>
      </w:r>
      <w:r>
        <w:rPr>
          <w:rFonts w:ascii="Calibri" w:hAnsi="Calibri" w:cs="Calibri"/>
          <w:lang w:val="it-IT"/>
        </w:rPr>
        <w:t>ë</w:t>
      </w:r>
      <w:r w:rsidRPr="00B921CA">
        <w:rPr>
          <w:rFonts w:ascii="Calibri" w:hAnsi="Calibri" w:cs="Calibri"/>
          <w:lang w:val="it-IT"/>
        </w:rPr>
        <w:t xml:space="preserve"> këtë</w:t>
      </w:r>
      <w:r>
        <w:rPr>
          <w:rFonts w:ascii="Calibri" w:hAnsi="Calibri" w:cs="Calibri"/>
          <w:lang w:val="it-IT"/>
        </w:rPr>
        <w:t xml:space="preserve"> marrëveshje</w:t>
      </w:r>
      <w:r w:rsidRPr="00B921CA">
        <w:rPr>
          <w:rFonts w:ascii="Calibri" w:hAnsi="Calibri" w:cs="Calibri"/>
          <w:lang w:val="it-IT"/>
        </w:rPr>
        <w:t>.</w:t>
      </w:r>
      <w:r w:rsidRPr="004B3085">
        <w:rPr>
          <w:rFonts w:ascii="Calibri" w:hAnsi="Calibri" w:cs="Calibri"/>
          <w:lang w:val="it-IT"/>
        </w:rPr>
        <w:t xml:space="preserve"> </w:t>
      </w:r>
      <w:r w:rsidRPr="00B921CA">
        <w:rPr>
          <w:rFonts w:ascii="Calibri" w:hAnsi="Calibri" w:cs="Calibri"/>
          <w:lang w:val="it-IT"/>
        </w:rPr>
        <w:t>Nëse investimi i kryer konsiderohet i trupezuar me objektin (lyerje, etj) ky investim do te konsiderohet si financim për pronarin e objektit.</w:t>
      </w:r>
    </w:p>
    <w:p w14:paraId="4DAF035F" w14:textId="77777777" w:rsidR="00FE3425" w:rsidRPr="00B921CA" w:rsidRDefault="00FE3425" w:rsidP="00FE3425">
      <w:pPr>
        <w:tabs>
          <w:tab w:val="left" w:pos="270"/>
        </w:tabs>
        <w:jc w:val="both"/>
        <w:rPr>
          <w:rFonts w:ascii="Calibri" w:hAnsi="Calibri" w:cs="Calibri"/>
          <w:lang w:val="it-IT"/>
        </w:rPr>
      </w:pPr>
    </w:p>
    <w:p w14:paraId="6B9BD2EE" w14:textId="033DA904" w:rsidR="00FE3425" w:rsidRPr="00C80EC8" w:rsidRDefault="00FE3425" w:rsidP="00F06CAF">
      <w:pPr>
        <w:rPr>
          <w:rFonts w:ascii="Calibri" w:hAnsi="Calibri" w:cs="Calibri"/>
          <w:b/>
          <w:sz w:val="24"/>
          <w:szCs w:val="24"/>
          <w:lang w:val="it-IT"/>
        </w:rPr>
      </w:pPr>
      <w:r w:rsidRPr="00C80EC8">
        <w:rPr>
          <w:rFonts w:ascii="Calibri" w:hAnsi="Calibri" w:cs="Calibri"/>
          <w:b/>
          <w:sz w:val="24"/>
          <w:szCs w:val="24"/>
          <w:lang w:val="it-IT"/>
        </w:rPr>
        <w:t>Për Fondacionin:</w:t>
      </w:r>
      <w:r w:rsidRPr="00C80EC8">
        <w:rPr>
          <w:rFonts w:ascii="Calibri" w:hAnsi="Calibri" w:cs="Calibri"/>
          <w:b/>
          <w:sz w:val="24"/>
          <w:szCs w:val="24"/>
          <w:lang w:val="it-IT"/>
        </w:rPr>
        <w:tab/>
        <w:t xml:space="preserve">           </w:t>
      </w:r>
      <w:r w:rsidR="002C0AB0">
        <w:rPr>
          <w:rFonts w:ascii="Calibri" w:hAnsi="Calibri" w:cs="Calibri"/>
          <w:b/>
          <w:sz w:val="24"/>
          <w:szCs w:val="24"/>
          <w:lang w:val="it-IT"/>
        </w:rPr>
        <w:t xml:space="preserve">    </w:t>
      </w:r>
      <w:r w:rsidRPr="00C80EC8">
        <w:rPr>
          <w:rFonts w:ascii="Calibri" w:hAnsi="Calibri" w:cs="Calibri"/>
          <w:b/>
          <w:sz w:val="24"/>
          <w:szCs w:val="24"/>
          <w:lang w:val="it-IT"/>
        </w:rPr>
        <w:t xml:space="preserve">     Për shoqatën </w:t>
      </w:r>
      <w:r>
        <w:rPr>
          <w:rFonts w:ascii="Calibri" w:hAnsi="Calibri" w:cs="Calibri"/>
          <w:b/>
          <w:sz w:val="24"/>
          <w:szCs w:val="24"/>
          <w:lang w:val="it-IT"/>
        </w:rPr>
        <w:t xml:space="preserve">TID </w:t>
      </w:r>
      <w:r w:rsidR="00BA2AE1">
        <w:rPr>
          <w:rFonts w:ascii="Calibri" w:hAnsi="Calibri" w:cs="Calibri"/>
          <w:b/>
          <w:sz w:val="24"/>
          <w:szCs w:val="24"/>
          <w:lang w:val="it-IT"/>
        </w:rPr>
        <w:t>Gjirokastra</w:t>
      </w:r>
      <w:r w:rsidR="002C0AB0">
        <w:rPr>
          <w:rFonts w:ascii="Calibri" w:hAnsi="Calibri" w:cs="Calibri"/>
          <w:b/>
          <w:sz w:val="24"/>
          <w:szCs w:val="24"/>
          <w:lang w:val="it-IT"/>
        </w:rPr>
        <w:t>:</w:t>
      </w:r>
      <w:r>
        <w:rPr>
          <w:rFonts w:ascii="Calibri" w:hAnsi="Calibri" w:cs="Calibri"/>
          <w:b/>
          <w:sz w:val="24"/>
          <w:szCs w:val="24"/>
          <w:lang w:val="it-IT"/>
        </w:rPr>
        <w:t xml:space="preserve">      </w:t>
      </w:r>
      <w:r w:rsidRPr="00C80EC8">
        <w:rPr>
          <w:rFonts w:ascii="Calibri" w:hAnsi="Calibri" w:cs="Calibri"/>
          <w:b/>
          <w:sz w:val="24"/>
          <w:szCs w:val="24"/>
          <w:lang w:val="it-IT"/>
        </w:rPr>
        <w:t xml:space="preserve"> </w:t>
      </w:r>
      <w:r>
        <w:rPr>
          <w:rFonts w:ascii="Calibri" w:hAnsi="Calibri" w:cs="Calibri"/>
          <w:b/>
          <w:sz w:val="24"/>
          <w:szCs w:val="24"/>
          <w:lang w:val="it-IT"/>
        </w:rPr>
        <w:t xml:space="preserve">           </w:t>
      </w:r>
      <w:r w:rsidRPr="00C80EC8">
        <w:rPr>
          <w:rFonts w:ascii="Calibri" w:hAnsi="Calibri" w:cs="Calibri"/>
          <w:b/>
          <w:sz w:val="24"/>
          <w:szCs w:val="24"/>
          <w:lang w:val="it-IT"/>
        </w:rPr>
        <w:t>Për Përfituesin:</w:t>
      </w:r>
    </w:p>
    <w:p w14:paraId="53F7F543" w14:textId="77777777" w:rsidR="00FE3425" w:rsidRPr="00C80EC8" w:rsidRDefault="00FE3425" w:rsidP="00FE3425">
      <w:pPr>
        <w:ind w:left="851"/>
        <w:rPr>
          <w:rFonts w:ascii="Calibri" w:hAnsi="Calibri" w:cs="Calibri"/>
          <w:sz w:val="24"/>
          <w:szCs w:val="24"/>
          <w:lang w:val="it-IT"/>
        </w:rPr>
      </w:pPr>
      <w:r w:rsidRPr="00C80EC8">
        <w:rPr>
          <w:rFonts w:ascii="Calibri" w:hAnsi="Calibri" w:cs="Calibri"/>
          <w:sz w:val="24"/>
          <w:szCs w:val="24"/>
          <w:lang w:val="it-IT"/>
        </w:rPr>
        <w:tab/>
      </w:r>
      <w:r w:rsidRPr="00C80EC8">
        <w:rPr>
          <w:rFonts w:ascii="Calibri" w:hAnsi="Calibri" w:cs="Calibri"/>
          <w:sz w:val="24"/>
          <w:szCs w:val="24"/>
          <w:lang w:val="it-IT"/>
        </w:rPr>
        <w:tab/>
      </w:r>
      <w:r w:rsidRPr="00C80EC8">
        <w:rPr>
          <w:rFonts w:ascii="Calibri" w:hAnsi="Calibri" w:cs="Calibri"/>
          <w:sz w:val="24"/>
          <w:szCs w:val="24"/>
          <w:lang w:val="it-IT"/>
        </w:rPr>
        <w:tab/>
      </w:r>
      <w:r w:rsidRPr="00C80EC8">
        <w:rPr>
          <w:rFonts w:ascii="Calibri" w:hAnsi="Calibri" w:cs="Calibri"/>
          <w:sz w:val="24"/>
          <w:szCs w:val="24"/>
          <w:lang w:val="it-IT"/>
        </w:rPr>
        <w:tab/>
      </w:r>
      <w:r w:rsidRPr="00C80EC8">
        <w:rPr>
          <w:rFonts w:ascii="Calibri" w:hAnsi="Calibri" w:cs="Calibri"/>
          <w:sz w:val="24"/>
          <w:szCs w:val="24"/>
          <w:lang w:val="it-IT"/>
        </w:rPr>
        <w:tab/>
      </w:r>
      <w:r w:rsidRPr="00C80EC8">
        <w:rPr>
          <w:rFonts w:ascii="Calibri" w:hAnsi="Calibri" w:cs="Calibri"/>
          <w:sz w:val="24"/>
          <w:szCs w:val="24"/>
          <w:lang w:val="it-IT"/>
        </w:rPr>
        <w:tab/>
      </w:r>
    </w:p>
    <w:p w14:paraId="6A88EE78" w14:textId="18D6F10C" w:rsidR="00FE3425" w:rsidRPr="00315C0F" w:rsidRDefault="00F06CAF" w:rsidP="00F06CAF">
      <w:pPr>
        <w:pStyle w:val="ListParagraph"/>
        <w:spacing w:after="0" w:line="240" w:lineRule="auto"/>
        <w:ind w:left="0"/>
        <w:rPr>
          <w:rFonts w:ascii="Calibri" w:hAnsi="Calibri" w:cs="Calibri"/>
          <w:sz w:val="24"/>
          <w:szCs w:val="24"/>
          <w:lang w:val="it-IT"/>
        </w:rPr>
      </w:pPr>
      <w:r w:rsidRPr="002C0AB0">
        <w:rPr>
          <w:rFonts w:ascii="Calibri" w:hAnsi="Calibri" w:cs="Calibri"/>
          <w:sz w:val="24"/>
          <w:szCs w:val="24"/>
          <w:u w:val="single"/>
          <w:lang w:val="it-IT"/>
        </w:rPr>
        <w:t>A.</w:t>
      </w:r>
      <w:r w:rsidR="00FE3425" w:rsidRPr="002C0AB0">
        <w:rPr>
          <w:rFonts w:ascii="Calibri" w:hAnsi="Calibri" w:cs="Calibri"/>
          <w:sz w:val="24"/>
          <w:szCs w:val="24"/>
          <w:u w:val="single"/>
          <w:lang w:val="it-IT"/>
        </w:rPr>
        <w:t>Sarapuli &amp; M. Mata</w:t>
      </w:r>
      <w:r w:rsidR="00FE3425" w:rsidRPr="00315C0F">
        <w:rPr>
          <w:rFonts w:ascii="Calibri" w:hAnsi="Calibri" w:cs="Calibri"/>
          <w:sz w:val="24"/>
          <w:szCs w:val="24"/>
          <w:lang w:val="it-IT"/>
        </w:rPr>
        <w:t xml:space="preserve">              </w:t>
      </w:r>
      <w:r w:rsidR="002C0AB0">
        <w:rPr>
          <w:rFonts w:ascii="Calibri" w:hAnsi="Calibri" w:cs="Calibri"/>
          <w:sz w:val="24"/>
          <w:szCs w:val="24"/>
          <w:lang w:val="it-IT"/>
        </w:rPr>
        <w:t xml:space="preserve">   </w:t>
      </w:r>
      <w:r w:rsidR="00FE3425" w:rsidRPr="00315C0F">
        <w:rPr>
          <w:rFonts w:ascii="Calibri" w:hAnsi="Calibri" w:cs="Calibri"/>
          <w:sz w:val="24"/>
          <w:szCs w:val="24"/>
          <w:lang w:val="it-IT"/>
        </w:rPr>
        <w:t xml:space="preserve">    </w:t>
      </w:r>
      <w:r w:rsidR="00951456" w:rsidRPr="00951456">
        <w:rPr>
          <w:rFonts w:ascii="Calibri" w:hAnsi="Calibri" w:cs="Calibri"/>
          <w:sz w:val="24"/>
          <w:szCs w:val="24"/>
          <w:u w:val="single"/>
          <w:lang w:val="it-IT"/>
        </w:rPr>
        <w:t>Hysenj Kodra</w:t>
      </w:r>
      <w:r w:rsidR="00951456">
        <w:rPr>
          <w:rFonts w:ascii="Calibri" w:hAnsi="Calibri" w:cs="Calibri"/>
          <w:sz w:val="24"/>
          <w:szCs w:val="24"/>
          <w:u w:val="single"/>
          <w:lang w:val="it-IT"/>
        </w:rPr>
        <w:t xml:space="preserve">                       </w:t>
      </w:r>
      <w:r w:rsidR="00FE3425">
        <w:rPr>
          <w:rFonts w:ascii="Calibri" w:hAnsi="Calibri" w:cs="Calibri"/>
          <w:sz w:val="24"/>
          <w:szCs w:val="24"/>
          <w:lang w:val="it-IT"/>
        </w:rPr>
        <w:t xml:space="preserve">     </w:t>
      </w:r>
      <w:r w:rsidR="00FE3425" w:rsidRPr="00315C0F">
        <w:rPr>
          <w:rFonts w:ascii="Calibri" w:hAnsi="Calibri" w:cs="Calibri"/>
          <w:sz w:val="24"/>
          <w:szCs w:val="24"/>
          <w:lang w:val="it-IT"/>
        </w:rPr>
        <w:t xml:space="preserve"> </w:t>
      </w:r>
      <w:r w:rsidR="00FE3425">
        <w:rPr>
          <w:rFonts w:ascii="Calibri" w:hAnsi="Calibri" w:cs="Calibri"/>
          <w:sz w:val="24"/>
          <w:szCs w:val="24"/>
          <w:lang w:val="it-IT"/>
        </w:rPr>
        <w:t xml:space="preserve">            </w:t>
      </w:r>
      <w:r w:rsidR="002C0AB0">
        <w:rPr>
          <w:rFonts w:ascii="Calibri" w:hAnsi="Calibri" w:cs="Calibri"/>
          <w:sz w:val="24"/>
          <w:szCs w:val="24"/>
          <w:lang w:val="it-IT"/>
        </w:rPr>
        <w:t xml:space="preserve">    </w:t>
      </w:r>
      <w:r w:rsidR="00951456">
        <w:rPr>
          <w:rFonts w:ascii="Calibri" w:hAnsi="Calibri" w:cs="Calibri"/>
          <w:sz w:val="24"/>
          <w:szCs w:val="24"/>
          <w:lang w:val="it-IT"/>
        </w:rPr>
        <w:t xml:space="preserve">   </w:t>
      </w:r>
      <w:r w:rsidR="00A45EFD">
        <w:rPr>
          <w:rFonts w:ascii="Calibri" w:hAnsi="Calibri" w:cs="Calibri"/>
          <w:sz w:val="24"/>
          <w:szCs w:val="24"/>
          <w:lang w:val="it-IT"/>
        </w:rPr>
        <w:t>___________</w:t>
      </w:r>
    </w:p>
    <w:p w14:paraId="22315759" w14:textId="2158CC08" w:rsidR="00FE3425" w:rsidRPr="00D71DCF" w:rsidRDefault="00F06CAF" w:rsidP="00F06CAF">
      <w:pPr>
        <w:rPr>
          <w:rFonts w:ascii="Calibri" w:hAnsi="Calibri" w:cs="Calibri"/>
          <w:sz w:val="24"/>
          <w:szCs w:val="24"/>
        </w:rPr>
      </w:pPr>
      <w:r>
        <w:rPr>
          <w:rFonts w:ascii="Calibri" w:hAnsi="Calibri" w:cs="Calibri"/>
          <w:sz w:val="24"/>
          <w:szCs w:val="24"/>
          <w:lang w:val="it-IT"/>
        </w:rPr>
        <w:t xml:space="preserve">       </w:t>
      </w:r>
      <w:r w:rsidR="00FE3425" w:rsidRPr="00315C0F">
        <w:rPr>
          <w:rFonts w:ascii="Calibri" w:hAnsi="Calibri" w:cs="Calibri"/>
          <w:sz w:val="24"/>
          <w:szCs w:val="24"/>
          <w:lang w:val="it-IT"/>
        </w:rPr>
        <w:t xml:space="preserve"> </w:t>
      </w:r>
      <w:r w:rsidR="00FE3425" w:rsidRPr="00D71DCF">
        <w:rPr>
          <w:rFonts w:ascii="Calibri" w:hAnsi="Calibri" w:cs="Calibri"/>
          <w:sz w:val="24"/>
          <w:szCs w:val="24"/>
        </w:rPr>
        <w:t xml:space="preserve">Co- </w:t>
      </w:r>
      <w:r w:rsidR="00A45EFD" w:rsidRPr="00D71DCF">
        <w:rPr>
          <w:rFonts w:ascii="Calibri" w:hAnsi="Calibri" w:cs="Calibri"/>
          <w:sz w:val="24"/>
          <w:szCs w:val="24"/>
        </w:rPr>
        <w:t>CEO</w:t>
      </w:r>
      <w:r w:rsidR="00FE3425" w:rsidRPr="00D71DCF">
        <w:rPr>
          <w:rFonts w:ascii="Calibri" w:hAnsi="Calibri" w:cs="Calibri"/>
          <w:sz w:val="24"/>
          <w:szCs w:val="24"/>
        </w:rPr>
        <w:t xml:space="preserve">                                </w:t>
      </w:r>
      <w:r w:rsidR="002C0AB0" w:rsidRPr="00D71DCF">
        <w:rPr>
          <w:rFonts w:ascii="Calibri" w:hAnsi="Calibri" w:cs="Calibri"/>
          <w:sz w:val="24"/>
          <w:szCs w:val="24"/>
        </w:rPr>
        <w:t xml:space="preserve">   </w:t>
      </w:r>
      <w:r w:rsidR="00FE3425" w:rsidRPr="00D71DCF">
        <w:rPr>
          <w:rFonts w:ascii="Calibri" w:hAnsi="Calibri" w:cs="Calibri"/>
          <w:sz w:val="24"/>
          <w:szCs w:val="24"/>
        </w:rPr>
        <w:t xml:space="preserve">  President </w:t>
      </w:r>
      <w:proofErr w:type="spellStart"/>
      <w:r w:rsidR="00FE3425" w:rsidRPr="00D71DCF">
        <w:rPr>
          <w:rFonts w:ascii="Calibri" w:hAnsi="Calibri" w:cs="Calibri"/>
          <w:sz w:val="24"/>
          <w:szCs w:val="24"/>
        </w:rPr>
        <w:t>i</w:t>
      </w:r>
      <w:proofErr w:type="spellEnd"/>
      <w:r w:rsidR="00FE3425" w:rsidRPr="00D71DCF">
        <w:rPr>
          <w:rFonts w:ascii="Calibri" w:hAnsi="Calibri" w:cs="Calibri"/>
          <w:sz w:val="24"/>
          <w:szCs w:val="24"/>
        </w:rPr>
        <w:t xml:space="preserve"> </w:t>
      </w:r>
      <w:proofErr w:type="spellStart"/>
      <w:r w:rsidR="00FE3425" w:rsidRPr="00D71DCF">
        <w:rPr>
          <w:rFonts w:ascii="Calibri" w:hAnsi="Calibri" w:cs="Calibri"/>
          <w:sz w:val="24"/>
          <w:szCs w:val="24"/>
        </w:rPr>
        <w:t>Bordit</w:t>
      </w:r>
      <w:proofErr w:type="spellEnd"/>
      <w:r w:rsidR="00FE3425" w:rsidRPr="00D71DCF">
        <w:rPr>
          <w:rFonts w:ascii="Calibri" w:hAnsi="Calibri" w:cs="Calibri"/>
          <w:sz w:val="24"/>
          <w:szCs w:val="24"/>
        </w:rPr>
        <w:t xml:space="preserve"> </w:t>
      </w:r>
      <w:proofErr w:type="spellStart"/>
      <w:r w:rsidR="00FE3425" w:rsidRPr="00D71DCF">
        <w:rPr>
          <w:rFonts w:ascii="Calibri" w:hAnsi="Calibri" w:cs="Calibri"/>
          <w:sz w:val="24"/>
          <w:szCs w:val="24"/>
        </w:rPr>
        <w:t>Drejtues</w:t>
      </w:r>
      <w:proofErr w:type="spellEnd"/>
      <w:r w:rsidR="00FE3425" w:rsidRPr="00D71DCF">
        <w:rPr>
          <w:rFonts w:ascii="Calibri" w:hAnsi="Calibri" w:cs="Calibri"/>
          <w:sz w:val="24"/>
          <w:szCs w:val="24"/>
        </w:rPr>
        <w:tab/>
      </w:r>
      <w:r w:rsidR="002C0AB0" w:rsidRPr="00D71DCF">
        <w:rPr>
          <w:rFonts w:ascii="Calibri" w:hAnsi="Calibri" w:cs="Calibri"/>
          <w:sz w:val="24"/>
          <w:szCs w:val="24"/>
        </w:rPr>
        <w:t xml:space="preserve">            </w:t>
      </w:r>
      <w:proofErr w:type="spellStart"/>
      <w:r w:rsidR="00FE3425" w:rsidRPr="00D71DCF">
        <w:rPr>
          <w:rFonts w:ascii="Calibri" w:hAnsi="Calibri" w:cs="Calibri"/>
          <w:sz w:val="24"/>
          <w:szCs w:val="24"/>
        </w:rPr>
        <w:t>Sipërmarrës</w:t>
      </w:r>
      <w:proofErr w:type="spellEnd"/>
    </w:p>
    <w:p w14:paraId="59F0BE6F" w14:textId="77777777" w:rsidR="00FE3425" w:rsidRPr="00D71DCF" w:rsidRDefault="00FE3425" w:rsidP="00FE3425">
      <w:pPr>
        <w:ind w:left="851"/>
        <w:rPr>
          <w:rFonts w:ascii="Calibri" w:hAnsi="Calibri" w:cs="Calibri"/>
          <w:sz w:val="24"/>
          <w:szCs w:val="24"/>
        </w:rPr>
      </w:pPr>
    </w:p>
    <w:p w14:paraId="0E44CD26" w14:textId="5F940308" w:rsidR="00FE3425" w:rsidRPr="004C4A1E" w:rsidRDefault="00FE3425" w:rsidP="002C0AB0">
      <w:r w:rsidRPr="00315C0F">
        <w:rPr>
          <w:rFonts w:ascii="Calibri" w:hAnsi="Calibri" w:cs="Calibri"/>
          <w:sz w:val="24"/>
          <w:szCs w:val="24"/>
          <w:lang w:val="it-IT"/>
        </w:rPr>
        <w:t>Datë:</w:t>
      </w:r>
      <w:r w:rsidRPr="00315C0F">
        <w:rPr>
          <w:rFonts w:ascii="Calibri" w:hAnsi="Calibri" w:cs="Calibri"/>
          <w:sz w:val="24"/>
          <w:szCs w:val="24"/>
          <w:lang w:val="it-IT"/>
        </w:rPr>
        <w:tab/>
      </w:r>
      <w:r w:rsidRPr="00315C0F">
        <w:rPr>
          <w:rFonts w:ascii="Calibri" w:hAnsi="Calibri" w:cs="Calibri"/>
          <w:sz w:val="24"/>
          <w:szCs w:val="24"/>
          <w:lang w:val="it-IT"/>
        </w:rPr>
        <w:tab/>
      </w:r>
      <w:r w:rsidRPr="00315C0F">
        <w:rPr>
          <w:rFonts w:ascii="Calibri" w:hAnsi="Calibri" w:cs="Calibri"/>
          <w:sz w:val="24"/>
          <w:szCs w:val="24"/>
          <w:lang w:val="it-IT"/>
        </w:rPr>
        <w:tab/>
      </w:r>
      <w:r w:rsidRPr="00315C0F">
        <w:rPr>
          <w:rFonts w:ascii="Calibri" w:hAnsi="Calibri" w:cs="Calibri"/>
          <w:sz w:val="24"/>
          <w:szCs w:val="24"/>
          <w:lang w:val="it-IT"/>
        </w:rPr>
        <w:tab/>
        <w:t xml:space="preserve">   </w:t>
      </w:r>
      <w:r w:rsidR="002C0AB0">
        <w:rPr>
          <w:rFonts w:ascii="Calibri" w:hAnsi="Calibri" w:cs="Calibri"/>
          <w:sz w:val="24"/>
          <w:szCs w:val="24"/>
          <w:lang w:val="it-IT"/>
        </w:rPr>
        <w:t xml:space="preserve"> </w:t>
      </w:r>
      <w:r>
        <w:rPr>
          <w:rFonts w:ascii="Calibri" w:hAnsi="Calibri" w:cs="Calibri"/>
          <w:sz w:val="24"/>
          <w:szCs w:val="24"/>
          <w:lang w:val="it-IT"/>
        </w:rPr>
        <w:t xml:space="preserve"> </w:t>
      </w:r>
      <w:r w:rsidRPr="00315C0F">
        <w:rPr>
          <w:rFonts w:ascii="Calibri" w:hAnsi="Calibri" w:cs="Calibri"/>
          <w:sz w:val="24"/>
          <w:szCs w:val="24"/>
          <w:lang w:val="it-IT"/>
        </w:rPr>
        <w:t xml:space="preserve"> Datë:</w:t>
      </w:r>
      <w:r w:rsidRPr="00315C0F">
        <w:rPr>
          <w:rFonts w:ascii="Calibri" w:hAnsi="Calibri" w:cs="Calibri"/>
          <w:sz w:val="24"/>
          <w:szCs w:val="24"/>
          <w:lang w:val="it-IT"/>
        </w:rPr>
        <w:tab/>
      </w:r>
      <w:r w:rsidRPr="00315C0F">
        <w:rPr>
          <w:rFonts w:ascii="Calibri" w:hAnsi="Calibri" w:cs="Calibri"/>
          <w:sz w:val="24"/>
          <w:szCs w:val="24"/>
          <w:lang w:val="it-IT"/>
        </w:rPr>
        <w:tab/>
      </w:r>
      <w:r w:rsidR="00A45EFD">
        <w:rPr>
          <w:rFonts w:ascii="Calibri" w:hAnsi="Calibri" w:cs="Calibri"/>
          <w:sz w:val="24"/>
          <w:szCs w:val="24"/>
          <w:lang w:val="it-IT"/>
        </w:rPr>
        <w:t xml:space="preserve">                           </w:t>
      </w:r>
      <w:r w:rsidR="002C0AB0">
        <w:rPr>
          <w:rFonts w:ascii="Calibri" w:hAnsi="Calibri" w:cs="Calibri"/>
          <w:sz w:val="24"/>
          <w:szCs w:val="24"/>
          <w:lang w:val="it-IT"/>
        </w:rPr>
        <w:t xml:space="preserve"> </w:t>
      </w:r>
      <w:r w:rsidR="00A45EFD">
        <w:rPr>
          <w:rFonts w:ascii="Calibri" w:hAnsi="Calibri" w:cs="Calibri"/>
          <w:sz w:val="24"/>
          <w:szCs w:val="24"/>
          <w:lang w:val="it-IT"/>
        </w:rPr>
        <w:t xml:space="preserve">      </w:t>
      </w:r>
      <w:r w:rsidR="002C0AB0">
        <w:rPr>
          <w:rFonts w:ascii="Calibri" w:hAnsi="Calibri" w:cs="Calibri"/>
          <w:sz w:val="24"/>
          <w:szCs w:val="24"/>
          <w:lang w:val="it-IT"/>
        </w:rPr>
        <w:t xml:space="preserve"> </w:t>
      </w:r>
      <w:r w:rsidR="00A45EFD">
        <w:rPr>
          <w:rFonts w:ascii="Calibri" w:hAnsi="Calibri" w:cs="Calibri"/>
          <w:sz w:val="24"/>
          <w:szCs w:val="24"/>
          <w:lang w:val="it-IT"/>
        </w:rPr>
        <w:t xml:space="preserve">  </w:t>
      </w:r>
      <w:r w:rsidR="00BA2AE1">
        <w:rPr>
          <w:rFonts w:ascii="Calibri" w:hAnsi="Calibri" w:cs="Calibri"/>
          <w:sz w:val="24"/>
          <w:szCs w:val="24"/>
          <w:lang w:val="it-IT"/>
        </w:rPr>
        <w:t xml:space="preserve"> </w:t>
      </w:r>
      <w:r w:rsidR="00A45EFD">
        <w:rPr>
          <w:rFonts w:ascii="Calibri" w:hAnsi="Calibri" w:cs="Calibri"/>
          <w:sz w:val="24"/>
          <w:szCs w:val="24"/>
          <w:lang w:val="it-IT"/>
        </w:rPr>
        <w:t xml:space="preserve"> </w:t>
      </w:r>
      <w:r w:rsidR="00A45EFD" w:rsidRPr="00315C0F">
        <w:rPr>
          <w:rFonts w:ascii="Calibri" w:hAnsi="Calibri" w:cs="Calibri"/>
          <w:sz w:val="24"/>
          <w:szCs w:val="24"/>
          <w:lang w:val="it-IT"/>
        </w:rPr>
        <w:t>Datë:</w:t>
      </w:r>
      <w:bookmarkEnd w:id="59"/>
      <w:r w:rsidR="00A45EFD" w:rsidRPr="00315C0F">
        <w:rPr>
          <w:rFonts w:ascii="Calibri" w:hAnsi="Calibri" w:cs="Calibri"/>
          <w:sz w:val="24"/>
          <w:szCs w:val="24"/>
          <w:lang w:val="it-IT"/>
        </w:rPr>
        <w:tab/>
      </w:r>
      <w:r w:rsidRPr="00315C0F">
        <w:rPr>
          <w:rFonts w:ascii="Calibri" w:hAnsi="Calibri" w:cs="Calibri"/>
          <w:sz w:val="24"/>
          <w:szCs w:val="24"/>
          <w:lang w:val="it-IT"/>
        </w:rPr>
        <w:t xml:space="preserve">                                   </w:t>
      </w:r>
      <w:r>
        <w:rPr>
          <w:rFonts w:ascii="Calibri" w:hAnsi="Calibri" w:cs="Calibri"/>
          <w:sz w:val="24"/>
          <w:szCs w:val="24"/>
          <w:lang w:val="it-IT"/>
        </w:rPr>
        <w:t xml:space="preserve">   </w:t>
      </w:r>
    </w:p>
    <w:sectPr w:rsidR="00FE3425" w:rsidRPr="004C4A1E" w:rsidSect="005A2BF7">
      <w:pgSz w:w="12240" w:h="15840"/>
      <w:pgMar w:top="251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A6E8" w14:textId="77777777" w:rsidR="00D72DBC" w:rsidRDefault="00D72DBC" w:rsidP="00FA1BBA">
      <w:pPr>
        <w:spacing w:after="0" w:line="240" w:lineRule="auto"/>
      </w:pPr>
      <w:r>
        <w:separator/>
      </w:r>
    </w:p>
  </w:endnote>
  <w:endnote w:type="continuationSeparator" w:id="0">
    <w:p w14:paraId="6546D9D8" w14:textId="77777777" w:rsidR="00D72DBC" w:rsidRDefault="00D72DBC" w:rsidP="00FA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Albert Pro">
    <w:altName w:val="Calibri"/>
    <w:charset w:val="00"/>
    <w:family w:val="auto"/>
    <w:pitch w:val="variable"/>
    <w:sig w:usb0="00000001"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729772"/>
      <w:docPartObj>
        <w:docPartGallery w:val="Page Numbers (Bottom of Page)"/>
        <w:docPartUnique/>
      </w:docPartObj>
    </w:sdtPr>
    <w:sdtContent>
      <w:sdt>
        <w:sdtPr>
          <w:id w:val="550046612"/>
          <w:docPartObj>
            <w:docPartGallery w:val="Page Numbers (Top of Page)"/>
            <w:docPartUnique/>
          </w:docPartObj>
        </w:sdtPr>
        <w:sdtContent>
          <w:p w14:paraId="48357016" w14:textId="77777777" w:rsidR="00D72DBC" w:rsidRDefault="00D72DBC" w:rsidP="004A5FD0">
            <w:pPr>
              <w:pStyle w:val="Footer"/>
            </w:pPr>
          </w:p>
          <w:p w14:paraId="3800748D" w14:textId="0632718B" w:rsidR="00D72DBC" w:rsidRDefault="00D72DBC" w:rsidP="004A5FD0">
            <w:pPr>
              <w:pStyle w:val="Footer"/>
            </w:pPr>
            <w:r>
              <w:t xml:space="preserve">December 17, 2018 </w:t>
            </w:r>
            <w:r>
              <w:tab/>
            </w:r>
            <w:r>
              <w:tab/>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4124A7" w14:textId="15D5B954" w:rsidR="00D72DBC" w:rsidRDefault="00D7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00E48" w14:textId="77777777" w:rsidR="00D72DBC" w:rsidRDefault="00D72DBC" w:rsidP="00FA1BBA">
      <w:pPr>
        <w:spacing w:after="0" w:line="240" w:lineRule="auto"/>
      </w:pPr>
      <w:r>
        <w:separator/>
      </w:r>
    </w:p>
  </w:footnote>
  <w:footnote w:type="continuationSeparator" w:id="0">
    <w:p w14:paraId="55E687F8" w14:textId="77777777" w:rsidR="00D72DBC" w:rsidRDefault="00D72DBC" w:rsidP="00FA1BBA">
      <w:pPr>
        <w:spacing w:after="0" w:line="240" w:lineRule="auto"/>
      </w:pPr>
      <w:r>
        <w:continuationSeparator/>
      </w:r>
    </w:p>
  </w:footnote>
  <w:footnote w:id="1">
    <w:p w14:paraId="14AF380D" w14:textId="4B731EFC" w:rsidR="00D72DBC" w:rsidRDefault="00D72DBC">
      <w:pPr>
        <w:pStyle w:val="FootnoteText"/>
      </w:pPr>
      <w:r>
        <w:rPr>
          <w:rStyle w:val="FootnoteReference"/>
        </w:rPr>
        <w:footnoteRef/>
      </w:r>
      <w:r>
        <w:t xml:space="preserve"> Jepni shpjegime shtese ne rast se keni dyshime per plotesimin e ndonje kushti specifik.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B119" w14:textId="77777777" w:rsidR="00D72DBC" w:rsidRDefault="00D72DBC">
    <w:pPr>
      <w:pStyle w:val="Header"/>
    </w:pPr>
    <w:r>
      <w:rPr>
        <w:rFonts w:ascii="Arial" w:hAnsi="Arial" w:cs="Arial"/>
        <w:noProof/>
      </w:rPr>
      <w:drawing>
        <wp:inline distT="0" distB="0" distL="0" distR="0" wp14:anchorId="0DDA20D1" wp14:editId="0429B883">
          <wp:extent cx="2933700" cy="747395"/>
          <wp:effectExtent l="0" t="0" r="0" b="0"/>
          <wp:docPr id="9" name="Picture 9" descr="S:\Admin\AADF Logos\New Logo\AADF_Ful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min\AADF Logos\New Logo\AADF_Full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3700" cy="7473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049D"/>
    <w:multiLevelType w:val="multilevel"/>
    <w:tmpl w:val="550414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0AF48BD"/>
    <w:multiLevelType w:val="hybridMultilevel"/>
    <w:tmpl w:val="8766F408"/>
    <w:lvl w:ilvl="0" w:tplc="8A264BD2">
      <w:start w:val="1"/>
      <w:numFmt w:val="upperLetter"/>
      <w:lvlText w:val="%1."/>
      <w:lvlJc w:val="left"/>
      <w:pPr>
        <w:ind w:left="1211" w:hanging="360"/>
      </w:pPr>
      <w:rPr>
        <w:rFonts w:hint="default"/>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86A4405"/>
    <w:multiLevelType w:val="hybridMultilevel"/>
    <w:tmpl w:val="48A092C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05FAA"/>
    <w:multiLevelType w:val="hybridMultilevel"/>
    <w:tmpl w:val="F9EA420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2630410E"/>
    <w:multiLevelType w:val="hybridMultilevel"/>
    <w:tmpl w:val="F9EA420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279D60A1"/>
    <w:multiLevelType w:val="hybridMultilevel"/>
    <w:tmpl w:val="F9EA420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2DC81A2D"/>
    <w:multiLevelType w:val="hybridMultilevel"/>
    <w:tmpl w:val="0E345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64770"/>
    <w:multiLevelType w:val="multilevel"/>
    <w:tmpl w:val="86109266"/>
    <w:lvl w:ilvl="0">
      <w:start w:val="1"/>
      <w:numFmt w:val="decimal"/>
      <w:lvlText w:val="%1."/>
      <w:lvlJc w:val="left"/>
      <w:pPr>
        <w:ind w:left="360" w:hanging="360"/>
      </w:pPr>
      <w:rPr>
        <w:rFonts w:hint="default"/>
      </w:rPr>
    </w:lvl>
    <w:lvl w:ilvl="1">
      <w:start w:val="1"/>
      <w:numFmt w:val="decimal"/>
      <w:lvlText w:val="%1.%2."/>
      <w:lvlJc w:val="left"/>
      <w:pPr>
        <w:ind w:left="7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024D1C"/>
    <w:multiLevelType w:val="hybridMultilevel"/>
    <w:tmpl w:val="55D4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75B73"/>
    <w:multiLevelType w:val="hybridMultilevel"/>
    <w:tmpl w:val="B478ECF2"/>
    <w:lvl w:ilvl="0" w:tplc="041C000F">
      <w:start w:val="1"/>
      <w:numFmt w:val="decimal"/>
      <w:lvlText w:val="%1."/>
      <w:lvlJc w:val="left"/>
      <w:pPr>
        <w:ind w:left="360" w:hanging="360"/>
      </w:pPr>
      <w:rPr>
        <w:rFonts w:hint="default"/>
      </w:r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0" w15:restartNumberingAfterBreak="0">
    <w:nsid w:val="3D494CB9"/>
    <w:multiLevelType w:val="hybridMultilevel"/>
    <w:tmpl w:val="F9EA420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3F4C79CE"/>
    <w:multiLevelType w:val="hybridMultilevel"/>
    <w:tmpl w:val="5D86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D5671"/>
    <w:multiLevelType w:val="hybridMultilevel"/>
    <w:tmpl w:val="E19489D8"/>
    <w:lvl w:ilvl="0" w:tplc="8C62078C">
      <w:start w:val="1"/>
      <w:numFmt w:val="decimal"/>
      <w:lvlText w:val="%1."/>
      <w:lvlJc w:val="left"/>
      <w:pPr>
        <w:ind w:left="720" w:hanging="360"/>
      </w:pPr>
      <w:rPr>
        <w:rFonts w:eastAsiaTheme="minorHAns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01C47"/>
    <w:multiLevelType w:val="hybridMultilevel"/>
    <w:tmpl w:val="0E345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15E03"/>
    <w:multiLevelType w:val="hybridMultilevel"/>
    <w:tmpl w:val="5D86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843D5"/>
    <w:multiLevelType w:val="hybridMultilevel"/>
    <w:tmpl w:val="F9D87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BB79FB"/>
    <w:multiLevelType w:val="hybridMultilevel"/>
    <w:tmpl w:val="FF447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F2404"/>
    <w:multiLevelType w:val="multilevel"/>
    <w:tmpl w:val="31141D2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CBD6DD2"/>
    <w:multiLevelType w:val="hybridMultilevel"/>
    <w:tmpl w:val="0E345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7"/>
  </w:num>
  <w:num w:numId="4">
    <w:abstractNumId w:val="15"/>
  </w:num>
  <w:num w:numId="5">
    <w:abstractNumId w:val="16"/>
  </w:num>
  <w:num w:numId="6">
    <w:abstractNumId w:val="18"/>
  </w:num>
  <w:num w:numId="7">
    <w:abstractNumId w:val="13"/>
  </w:num>
  <w:num w:numId="8">
    <w:abstractNumId w:val="6"/>
  </w:num>
  <w:num w:numId="9">
    <w:abstractNumId w:val="2"/>
  </w:num>
  <w:num w:numId="10">
    <w:abstractNumId w:val="5"/>
  </w:num>
  <w:num w:numId="11">
    <w:abstractNumId w:val="11"/>
  </w:num>
  <w:num w:numId="12">
    <w:abstractNumId w:val="12"/>
  </w:num>
  <w:num w:numId="13">
    <w:abstractNumId w:val="14"/>
  </w:num>
  <w:num w:numId="14">
    <w:abstractNumId w:val="8"/>
  </w:num>
  <w:num w:numId="15">
    <w:abstractNumId w:val="3"/>
  </w:num>
  <w:num w:numId="16">
    <w:abstractNumId w:val="10"/>
  </w:num>
  <w:num w:numId="17">
    <w:abstractNumId w:val="4"/>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BA"/>
    <w:rsid w:val="0001484E"/>
    <w:rsid w:val="00027BF6"/>
    <w:rsid w:val="0003209A"/>
    <w:rsid w:val="000347BB"/>
    <w:rsid w:val="0003721A"/>
    <w:rsid w:val="0006207C"/>
    <w:rsid w:val="00082CCB"/>
    <w:rsid w:val="00083C96"/>
    <w:rsid w:val="00085904"/>
    <w:rsid w:val="000A7CF4"/>
    <w:rsid w:val="000A7D9B"/>
    <w:rsid w:val="000C2354"/>
    <w:rsid w:val="000D0D44"/>
    <w:rsid w:val="000D2484"/>
    <w:rsid w:val="000D4D4D"/>
    <w:rsid w:val="000E6B25"/>
    <w:rsid w:val="000F2864"/>
    <w:rsid w:val="0010228D"/>
    <w:rsid w:val="001032BC"/>
    <w:rsid w:val="001064DA"/>
    <w:rsid w:val="00130D1C"/>
    <w:rsid w:val="00137CA4"/>
    <w:rsid w:val="001415E9"/>
    <w:rsid w:val="00144524"/>
    <w:rsid w:val="00151426"/>
    <w:rsid w:val="0015260B"/>
    <w:rsid w:val="00155D4A"/>
    <w:rsid w:val="00182635"/>
    <w:rsid w:val="0019304B"/>
    <w:rsid w:val="00194AF5"/>
    <w:rsid w:val="0019525B"/>
    <w:rsid w:val="001A07A1"/>
    <w:rsid w:val="001B5BE4"/>
    <w:rsid w:val="001B6DB1"/>
    <w:rsid w:val="001B73E3"/>
    <w:rsid w:val="001C2FC2"/>
    <w:rsid w:val="001D3047"/>
    <w:rsid w:val="001E662B"/>
    <w:rsid w:val="001F5AE6"/>
    <w:rsid w:val="00205FE2"/>
    <w:rsid w:val="0020659F"/>
    <w:rsid w:val="002127B2"/>
    <w:rsid w:val="002235DC"/>
    <w:rsid w:val="002335E7"/>
    <w:rsid w:val="00235867"/>
    <w:rsid w:val="00243FA5"/>
    <w:rsid w:val="002524FE"/>
    <w:rsid w:val="00255259"/>
    <w:rsid w:val="00257A7E"/>
    <w:rsid w:val="002607F7"/>
    <w:rsid w:val="0026147E"/>
    <w:rsid w:val="00265638"/>
    <w:rsid w:val="00274F62"/>
    <w:rsid w:val="00282DB9"/>
    <w:rsid w:val="00295EB9"/>
    <w:rsid w:val="002B251D"/>
    <w:rsid w:val="002B7EB7"/>
    <w:rsid w:val="002C0AB0"/>
    <w:rsid w:val="002C2853"/>
    <w:rsid w:val="002C30C1"/>
    <w:rsid w:val="002C4511"/>
    <w:rsid w:val="002C634E"/>
    <w:rsid w:val="002D01BD"/>
    <w:rsid w:val="002E6E0F"/>
    <w:rsid w:val="002F0749"/>
    <w:rsid w:val="0031062D"/>
    <w:rsid w:val="00317698"/>
    <w:rsid w:val="0032052E"/>
    <w:rsid w:val="003238E4"/>
    <w:rsid w:val="00332331"/>
    <w:rsid w:val="00343C16"/>
    <w:rsid w:val="00350E2F"/>
    <w:rsid w:val="00353624"/>
    <w:rsid w:val="00363E4A"/>
    <w:rsid w:val="00366F78"/>
    <w:rsid w:val="00383B43"/>
    <w:rsid w:val="003853FA"/>
    <w:rsid w:val="00395981"/>
    <w:rsid w:val="003C6388"/>
    <w:rsid w:val="003D43C0"/>
    <w:rsid w:val="003E05E6"/>
    <w:rsid w:val="003F1D0A"/>
    <w:rsid w:val="003F273F"/>
    <w:rsid w:val="003F7A90"/>
    <w:rsid w:val="004061C1"/>
    <w:rsid w:val="004113BC"/>
    <w:rsid w:val="00414038"/>
    <w:rsid w:val="00426877"/>
    <w:rsid w:val="0044308E"/>
    <w:rsid w:val="00445B1A"/>
    <w:rsid w:val="0045715D"/>
    <w:rsid w:val="00463E14"/>
    <w:rsid w:val="00464336"/>
    <w:rsid w:val="00474561"/>
    <w:rsid w:val="004A5FD0"/>
    <w:rsid w:val="004B6342"/>
    <w:rsid w:val="004C39D9"/>
    <w:rsid w:val="004C4A1E"/>
    <w:rsid w:val="004D452A"/>
    <w:rsid w:val="004D6ADA"/>
    <w:rsid w:val="004E4334"/>
    <w:rsid w:val="004F6176"/>
    <w:rsid w:val="004F782A"/>
    <w:rsid w:val="00511D55"/>
    <w:rsid w:val="005136E5"/>
    <w:rsid w:val="00517B9E"/>
    <w:rsid w:val="00543A1A"/>
    <w:rsid w:val="00592B7B"/>
    <w:rsid w:val="005970BD"/>
    <w:rsid w:val="005A2BF7"/>
    <w:rsid w:val="005E2F95"/>
    <w:rsid w:val="005E72BD"/>
    <w:rsid w:val="005F3EF9"/>
    <w:rsid w:val="005F7B66"/>
    <w:rsid w:val="006152AC"/>
    <w:rsid w:val="006220C4"/>
    <w:rsid w:val="0062352B"/>
    <w:rsid w:val="006246F0"/>
    <w:rsid w:val="0064032D"/>
    <w:rsid w:val="00645078"/>
    <w:rsid w:val="0066143B"/>
    <w:rsid w:val="0067056C"/>
    <w:rsid w:val="006751A2"/>
    <w:rsid w:val="0068359E"/>
    <w:rsid w:val="0068525E"/>
    <w:rsid w:val="006930A8"/>
    <w:rsid w:val="006A0B79"/>
    <w:rsid w:val="006A7445"/>
    <w:rsid w:val="006B20DB"/>
    <w:rsid w:val="006C07B6"/>
    <w:rsid w:val="006C428D"/>
    <w:rsid w:val="006D4D2D"/>
    <w:rsid w:val="006D6474"/>
    <w:rsid w:val="006E75EE"/>
    <w:rsid w:val="006F112A"/>
    <w:rsid w:val="006F1248"/>
    <w:rsid w:val="007026B7"/>
    <w:rsid w:val="00706CC8"/>
    <w:rsid w:val="00720665"/>
    <w:rsid w:val="00735008"/>
    <w:rsid w:val="00735EC1"/>
    <w:rsid w:val="00750C9F"/>
    <w:rsid w:val="00750F62"/>
    <w:rsid w:val="0076309E"/>
    <w:rsid w:val="00767B9A"/>
    <w:rsid w:val="00784BC3"/>
    <w:rsid w:val="00785B16"/>
    <w:rsid w:val="00797BEA"/>
    <w:rsid w:val="007A7EF2"/>
    <w:rsid w:val="007E4CB3"/>
    <w:rsid w:val="00800445"/>
    <w:rsid w:val="0081134A"/>
    <w:rsid w:val="00832456"/>
    <w:rsid w:val="00842FF6"/>
    <w:rsid w:val="0085525C"/>
    <w:rsid w:val="00861374"/>
    <w:rsid w:val="00875768"/>
    <w:rsid w:val="00884704"/>
    <w:rsid w:val="008A0441"/>
    <w:rsid w:val="008C3905"/>
    <w:rsid w:val="008C413B"/>
    <w:rsid w:val="008D78CE"/>
    <w:rsid w:val="008E048B"/>
    <w:rsid w:val="008E3B15"/>
    <w:rsid w:val="008F15BC"/>
    <w:rsid w:val="00911560"/>
    <w:rsid w:val="00917703"/>
    <w:rsid w:val="009253ED"/>
    <w:rsid w:val="00930E9B"/>
    <w:rsid w:val="00951456"/>
    <w:rsid w:val="00955847"/>
    <w:rsid w:val="0096506C"/>
    <w:rsid w:val="0097246A"/>
    <w:rsid w:val="00974950"/>
    <w:rsid w:val="009826FD"/>
    <w:rsid w:val="0099245D"/>
    <w:rsid w:val="0099333B"/>
    <w:rsid w:val="009A0B1E"/>
    <w:rsid w:val="009A2C2A"/>
    <w:rsid w:val="009D1762"/>
    <w:rsid w:val="009D210E"/>
    <w:rsid w:val="009E0F57"/>
    <w:rsid w:val="009E5F8F"/>
    <w:rsid w:val="00A03514"/>
    <w:rsid w:val="00A07EA1"/>
    <w:rsid w:val="00A3214F"/>
    <w:rsid w:val="00A4139A"/>
    <w:rsid w:val="00A43520"/>
    <w:rsid w:val="00A45EFD"/>
    <w:rsid w:val="00A51A1A"/>
    <w:rsid w:val="00A535D5"/>
    <w:rsid w:val="00A629C8"/>
    <w:rsid w:val="00A6373D"/>
    <w:rsid w:val="00A8486C"/>
    <w:rsid w:val="00A85CC8"/>
    <w:rsid w:val="00A87ADF"/>
    <w:rsid w:val="00AA45A6"/>
    <w:rsid w:val="00AA7A0C"/>
    <w:rsid w:val="00AC1726"/>
    <w:rsid w:val="00AF0AC1"/>
    <w:rsid w:val="00AF28C7"/>
    <w:rsid w:val="00B07DD5"/>
    <w:rsid w:val="00B3189C"/>
    <w:rsid w:val="00B47C99"/>
    <w:rsid w:val="00B52477"/>
    <w:rsid w:val="00B61F36"/>
    <w:rsid w:val="00B61FCA"/>
    <w:rsid w:val="00B66B72"/>
    <w:rsid w:val="00B71597"/>
    <w:rsid w:val="00B8529C"/>
    <w:rsid w:val="00B9577A"/>
    <w:rsid w:val="00BA2AE1"/>
    <w:rsid w:val="00BB2162"/>
    <w:rsid w:val="00BD40DC"/>
    <w:rsid w:val="00BF541F"/>
    <w:rsid w:val="00BF56E7"/>
    <w:rsid w:val="00C0333F"/>
    <w:rsid w:val="00C304F0"/>
    <w:rsid w:val="00C32C47"/>
    <w:rsid w:val="00C36B64"/>
    <w:rsid w:val="00C4132E"/>
    <w:rsid w:val="00C448BD"/>
    <w:rsid w:val="00C46FB9"/>
    <w:rsid w:val="00C54DE8"/>
    <w:rsid w:val="00C73D31"/>
    <w:rsid w:val="00C91DFF"/>
    <w:rsid w:val="00CA75D0"/>
    <w:rsid w:val="00CC64EB"/>
    <w:rsid w:val="00CF1A66"/>
    <w:rsid w:val="00D06234"/>
    <w:rsid w:val="00D15D01"/>
    <w:rsid w:val="00D16BE2"/>
    <w:rsid w:val="00D22C39"/>
    <w:rsid w:val="00D22DFF"/>
    <w:rsid w:val="00D4658E"/>
    <w:rsid w:val="00D57F41"/>
    <w:rsid w:val="00D71DCF"/>
    <w:rsid w:val="00D72DBC"/>
    <w:rsid w:val="00D76F25"/>
    <w:rsid w:val="00DB4235"/>
    <w:rsid w:val="00DB607C"/>
    <w:rsid w:val="00DB71F8"/>
    <w:rsid w:val="00DD0ADE"/>
    <w:rsid w:val="00DD0AE3"/>
    <w:rsid w:val="00DE093D"/>
    <w:rsid w:val="00E03475"/>
    <w:rsid w:val="00E03F0E"/>
    <w:rsid w:val="00E07B60"/>
    <w:rsid w:val="00E26A80"/>
    <w:rsid w:val="00E30D45"/>
    <w:rsid w:val="00E42967"/>
    <w:rsid w:val="00E4320B"/>
    <w:rsid w:val="00E44DC0"/>
    <w:rsid w:val="00E57DFD"/>
    <w:rsid w:val="00E61DD8"/>
    <w:rsid w:val="00E671CF"/>
    <w:rsid w:val="00E678C6"/>
    <w:rsid w:val="00E727A0"/>
    <w:rsid w:val="00E750A5"/>
    <w:rsid w:val="00E83092"/>
    <w:rsid w:val="00E90EA1"/>
    <w:rsid w:val="00E910AB"/>
    <w:rsid w:val="00EB77CB"/>
    <w:rsid w:val="00EC16CF"/>
    <w:rsid w:val="00EC5ADB"/>
    <w:rsid w:val="00EC615F"/>
    <w:rsid w:val="00ED4236"/>
    <w:rsid w:val="00ED51D2"/>
    <w:rsid w:val="00ED587B"/>
    <w:rsid w:val="00F00CC2"/>
    <w:rsid w:val="00F06CAF"/>
    <w:rsid w:val="00F0778C"/>
    <w:rsid w:val="00F10D2B"/>
    <w:rsid w:val="00F11AFA"/>
    <w:rsid w:val="00F2572B"/>
    <w:rsid w:val="00F30CA1"/>
    <w:rsid w:val="00F32E23"/>
    <w:rsid w:val="00F36DEB"/>
    <w:rsid w:val="00F74076"/>
    <w:rsid w:val="00F74EA8"/>
    <w:rsid w:val="00F760D0"/>
    <w:rsid w:val="00F83C06"/>
    <w:rsid w:val="00FA1BBA"/>
    <w:rsid w:val="00FA7B45"/>
    <w:rsid w:val="00FB3FE4"/>
    <w:rsid w:val="00FC4C72"/>
    <w:rsid w:val="00FC5102"/>
    <w:rsid w:val="00FE3425"/>
    <w:rsid w:val="00FF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A0EFDE"/>
  <w15:chartTrackingRefBased/>
  <w15:docId w15:val="{F62C0FFA-7040-400A-9C43-8E94C466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624"/>
  </w:style>
  <w:style w:type="paragraph" w:styleId="Heading1">
    <w:name w:val="heading 1"/>
    <w:basedOn w:val="Normal"/>
    <w:next w:val="Normal"/>
    <w:link w:val="Heading1Char"/>
    <w:uiPriority w:val="9"/>
    <w:qFormat/>
    <w:rsid w:val="00353624"/>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362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5362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5362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5362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5362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5362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5362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5362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BBA"/>
  </w:style>
  <w:style w:type="paragraph" w:styleId="Footer">
    <w:name w:val="footer"/>
    <w:basedOn w:val="Normal"/>
    <w:link w:val="FooterChar"/>
    <w:uiPriority w:val="99"/>
    <w:unhideWhenUsed/>
    <w:rsid w:val="00FA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BBA"/>
  </w:style>
  <w:style w:type="character" w:customStyle="1" w:styleId="Heading1Char">
    <w:name w:val="Heading 1 Char"/>
    <w:basedOn w:val="DefaultParagraphFont"/>
    <w:link w:val="Heading1"/>
    <w:uiPriority w:val="9"/>
    <w:rsid w:val="003536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3624"/>
    <w:pPr>
      <w:outlineLvl w:val="9"/>
    </w:pPr>
  </w:style>
  <w:style w:type="paragraph" w:styleId="TOC2">
    <w:name w:val="toc 2"/>
    <w:basedOn w:val="Normal"/>
    <w:next w:val="Normal"/>
    <w:autoRedefine/>
    <w:uiPriority w:val="39"/>
    <w:unhideWhenUsed/>
    <w:rsid w:val="00FA1BBA"/>
    <w:pPr>
      <w:spacing w:after="100"/>
      <w:ind w:left="220"/>
    </w:pPr>
    <w:rPr>
      <w:rFonts w:cs="Times New Roman"/>
    </w:rPr>
  </w:style>
  <w:style w:type="paragraph" w:styleId="TOC1">
    <w:name w:val="toc 1"/>
    <w:basedOn w:val="Normal"/>
    <w:next w:val="Normal"/>
    <w:autoRedefine/>
    <w:uiPriority w:val="39"/>
    <w:unhideWhenUsed/>
    <w:rsid w:val="00FA1BBA"/>
    <w:pPr>
      <w:spacing w:after="100"/>
    </w:pPr>
    <w:rPr>
      <w:rFonts w:cs="Times New Roman"/>
    </w:rPr>
  </w:style>
  <w:style w:type="paragraph" w:styleId="TOC3">
    <w:name w:val="toc 3"/>
    <w:basedOn w:val="Normal"/>
    <w:next w:val="Normal"/>
    <w:autoRedefine/>
    <w:uiPriority w:val="39"/>
    <w:unhideWhenUsed/>
    <w:rsid w:val="00FA1BBA"/>
    <w:pPr>
      <w:spacing w:after="100"/>
      <w:ind w:left="440"/>
    </w:pPr>
    <w:rPr>
      <w:rFonts w:cs="Times New Roman"/>
    </w:rPr>
  </w:style>
  <w:style w:type="paragraph" w:styleId="ListParagraph">
    <w:name w:val="List Paragraph"/>
    <w:basedOn w:val="Normal"/>
    <w:uiPriority w:val="34"/>
    <w:qFormat/>
    <w:rsid w:val="00395981"/>
    <w:pPr>
      <w:ind w:left="720"/>
      <w:contextualSpacing/>
    </w:pPr>
  </w:style>
  <w:style w:type="character" w:customStyle="1" w:styleId="Heading2Char">
    <w:name w:val="Heading 2 Char"/>
    <w:basedOn w:val="DefaultParagraphFont"/>
    <w:link w:val="Heading2"/>
    <w:uiPriority w:val="9"/>
    <w:rsid w:val="0035362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5362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5362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5362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5362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53624"/>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5362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53624"/>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35362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53624"/>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5362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53624"/>
    <w:rPr>
      <w:rFonts w:asciiTheme="majorHAnsi" w:eastAsiaTheme="majorEastAsia" w:hAnsiTheme="majorHAnsi" w:cstheme="majorBidi"/>
      <w:sz w:val="24"/>
      <w:szCs w:val="24"/>
    </w:rPr>
  </w:style>
  <w:style w:type="character" w:styleId="Strong">
    <w:name w:val="Strong"/>
    <w:basedOn w:val="DefaultParagraphFont"/>
    <w:uiPriority w:val="22"/>
    <w:qFormat/>
    <w:rsid w:val="00353624"/>
    <w:rPr>
      <w:b/>
      <w:bCs/>
    </w:rPr>
  </w:style>
  <w:style w:type="character" w:styleId="Emphasis">
    <w:name w:val="Emphasis"/>
    <w:basedOn w:val="DefaultParagraphFont"/>
    <w:uiPriority w:val="20"/>
    <w:qFormat/>
    <w:rsid w:val="00353624"/>
    <w:rPr>
      <w:i/>
      <w:iCs/>
    </w:rPr>
  </w:style>
  <w:style w:type="paragraph" w:styleId="NoSpacing">
    <w:name w:val="No Spacing"/>
    <w:link w:val="NoSpacingChar"/>
    <w:uiPriority w:val="1"/>
    <w:qFormat/>
    <w:rsid w:val="00353624"/>
    <w:pPr>
      <w:spacing w:after="0" w:line="240" w:lineRule="auto"/>
    </w:pPr>
  </w:style>
  <w:style w:type="paragraph" w:styleId="Quote">
    <w:name w:val="Quote"/>
    <w:basedOn w:val="Normal"/>
    <w:next w:val="Normal"/>
    <w:link w:val="QuoteChar"/>
    <w:uiPriority w:val="29"/>
    <w:qFormat/>
    <w:rsid w:val="0035362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53624"/>
    <w:rPr>
      <w:i/>
      <w:iCs/>
      <w:color w:val="404040" w:themeColor="text1" w:themeTint="BF"/>
    </w:rPr>
  </w:style>
  <w:style w:type="paragraph" w:styleId="IntenseQuote">
    <w:name w:val="Intense Quote"/>
    <w:basedOn w:val="Normal"/>
    <w:next w:val="Normal"/>
    <w:link w:val="IntenseQuoteChar"/>
    <w:uiPriority w:val="30"/>
    <w:qFormat/>
    <w:rsid w:val="0035362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53624"/>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53624"/>
    <w:rPr>
      <w:i/>
      <w:iCs/>
      <w:color w:val="404040" w:themeColor="text1" w:themeTint="BF"/>
    </w:rPr>
  </w:style>
  <w:style w:type="character" w:styleId="IntenseEmphasis">
    <w:name w:val="Intense Emphasis"/>
    <w:basedOn w:val="DefaultParagraphFont"/>
    <w:uiPriority w:val="21"/>
    <w:qFormat/>
    <w:rsid w:val="00353624"/>
    <w:rPr>
      <w:b/>
      <w:bCs/>
      <w:i/>
      <w:iCs/>
    </w:rPr>
  </w:style>
  <w:style w:type="character" w:styleId="SubtleReference">
    <w:name w:val="Subtle Reference"/>
    <w:basedOn w:val="DefaultParagraphFont"/>
    <w:uiPriority w:val="31"/>
    <w:qFormat/>
    <w:rsid w:val="0035362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53624"/>
    <w:rPr>
      <w:b/>
      <w:bCs/>
      <w:smallCaps/>
      <w:spacing w:val="5"/>
      <w:u w:val="single"/>
    </w:rPr>
  </w:style>
  <w:style w:type="character" w:styleId="BookTitle">
    <w:name w:val="Book Title"/>
    <w:basedOn w:val="DefaultParagraphFont"/>
    <w:uiPriority w:val="33"/>
    <w:qFormat/>
    <w:rsid w:val="00353624"/>
    <w:rPr>
      <w:b/>
      <w:bCs/>
      <w:smallCaps/>
    </w:rPr>
  </w:style>
  <w:style w:type="paragraph" w:styleId="Caption">
    <w:name w:val="caption"/>
    <w:basedOn w:val="Normal"/>
    <w:next w:val="Normal"/>
    <w:uiPriority w:val="35"/>
    <w:semiHidden/>
    <w:unhideWhenUsed/>
    <w:qFormat/>
    <w:rsid w:val="00353624"/>
    <w:pPr>
      <w:spacing w:line="240" w:lineRule="auto"/>
    </w:pPr>
    <w:rPr>
      <w:b/>
      <w:bCs/>
      <w:smallCaps/>
      <w:color w:val="595959" w:themeColor="text1" w:themeTint="A6"/>
      <w:spacing w:val="6"/>
    </w:rPr>
  </w:style>
  <w:style w:type="character" w:styleId="Hyperlink">
    <w:name w:val="Hyperlink"/>
    <w:basedOn w:val="DefaultParagraphFont"/>
    <w:uiPriority w:val="99"/>
    <w:unhideWhenUsed/>
    <w:rsid w:val="00353624"/>
    <w:rPr>
      <w:color w:val="0563C1" w:themeColor="hyperlink"/>
      <w:u w:val="single"/>
    </w:rPr>
  </w:style>
  <w:style w:type="paragraph" w:styleId="TOC5">
    <w:name w:val="toc 5"/>
    <w:basedOn w:val="Normal"/>
    <w:next w:val="Normal"/>
    <w:autoRedefine/>
    <w:uiPriority w:val="39"/>
    <w:semiHidden/>
    <w:unhideWhenUsed/>
    <w:rsid w:val="00A43520"/>
    <w:pPr>
      <w:spacing w:after="100"/>
      <w:ind w:left="840"/>
    </w:pPr>
  </w:style>
  <w:style w:type="paragraph" w:customStyle="1" w:styleId="Default">
    <w:name w:val="Default"/>
    <w:rsid w:val="0076309E"/>
    <w:pPr>
      <w:autoSpaceDE w:val="0"/>
      <w:autoSpaceDN w:val="0"/>
      <w:adjustRightInd w:val="0"/>
      <w:spacing w:after="0" w:line="240" w:lineRule="auto"/>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0D0D44"/>
    <w:rPr>
      <w:sz w:val="16"/>
      <w:szCs w:val="16"/>
    </w:rPr>
  </w:style>
  <w:style w:type="paragraph" w:styleId="CommentText">
    <w:name w:val="annotation text"/>
    <w:basedOn w:val="Normal"/>
    <w:link w:val="CommentTextChar"/>
    <w:uiPriority w:val="99"/>
    <w:semiHidden/>
    <w:unhideWhenUsed/>
    <w:rsid w:val="000D0D44"/>
    <w:pPr>
      <w:spacing w:line="240" w:lineRule="auto"/>
    </w:pPr>
  </w:style>
  <w:style w:type="character" w:customStyle="1" w:styleId="CommentTextChar">
    <w:name w:val="Comment Text Char"/>
    <w:basedOn w:val="DefaultParagraphFont"/>
    <w:link w:val="CommentText"/>
    <w:uiPriority w:val="99"/>
    <w:semiHidden/>
    <w:rsid w:val="000D0D44"/>
  </w:style>
  <w:style w:type="paragraph" w:styleId="CommentSubject">
    <w:name w:val="annotation subject"/>
    <w:basedOn w:val="CommentText"/>
    <w:next w:val="CommentText"/>
    <w:link w:val="CommentSubjectChar"/>
    <w:uiPriority w:val="99"/>
    <w:semiHidden/>
    <w:unhideWhenUsed/>
    <w:rsid w:val="000D0D44"/>
    <w:rPr>
      <w:b/>
      <w:bCs/>
    </w:rPr>
  </w:style>
  <w:style w:type="character" w:customStyle="1" w:styleId="CommentSubjectChar">
    <w:name w:val="Comment Subject Char"/>
    <w:basedOn w:val="CommentTextChar"/>
    <w:link w:val="CommentSubject"/>
    <w:uiPriority w:val="99"/>
    <w:semiHidden/>
    <w:rsid w:val="000D0D44"/>
    <w:rPr>
      <w:b/>
      <w:bCs/>
    </w:rPr>
  </w:style>
  <w:style w:type="paragraph" w:styleId="BalloonText">
    <w:name w:val="Balloon Text"/>
    <w:basedOn w:val="Normal"/>
    <w:link w:val="BalloonTextChar"/>
    <w:uiPriority w:val="99"/>
    <w:semiHidden/>
    <w:unhideWhenUsed/>
    <w:rsid w:val="000D0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44"/>
    <w:rPr>
      <w:rFonts w:ascii="Segoe UI" w:hAnsi="Segoe UI" w:cs="Segoe UI"/>
      <w:sz w:val="18"/>
      <w:szCs w:val="18"/>
    </w:rPr>
  </w:style>
  <w:style w:type="table" w:styleId="TableGrid">
    <w:name w:val="Table Grid"/>
    <w:basedOn w:val="TableNormal"/>
    <w:rsid w:val="00310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1134A"/>
  </w:style>
  <w:style w:type="paragraph" w:styleId="NormalWeb">
    <w:name w:val="Normal (Web)"/>
    <w:basedOn w:val="Normal"/>
    <w:uiPriority w:val="99"/>
    <w:semiHidden/>
    <w:unhideWhenUsed/>
    <w:rsid w:val="004C4A1E"/>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B52477"/>
    <w:pPr>
      <w:spacing w:after="0" w:line="240" w:lineRule="auto"/>
    </w:pPr>
  </w:style>
  <w:style w:type="character" w:customStyle="1" w:styleId="FootnoteTextChar">
    <w:name w:val="Footnote Text Char"/>
    <w:basedOn w:val="DefaultParagraphFont"/>
    <w:link w:val="FootnoteText"/>
    <w:uiPriority w:val="99"/>
    <w:semiHidden/>
    <w:rsid w:val="00B52477"/>
  </w:style>
  <w:style w:type="character" w:styleId="FootnoteReference">
    <w:name w:val="footnote reference"/>
    <w:basedOn w:val="DefaultParagraphFont"/>
    <w:uiPriority w:val="99"/>
    <w:semiHidden/>
    <w:unhideWhenUsed/>
    <w:rsid w:val="00B52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9079">
      <w:bodyDiv w:val="1"/>
      <w:marLeft w:val="0"/>
      <w:marRight w:val="0"/>
      <w:marTop w:val="0"/>
      <w:marBottom w:val="0"/>
      <w:divBdr>
        <w:top w:val="none" w:sz="0" w:space="0" w:color="auto"/>
        <w:left w:val="none" w:sz="0" w:space="0" w:color="auto"/>
        <w:bottom w:val="none" w:sz="0" w:space="0" w:color="auto"/>
        <w:right w:val="none" w:sz="0" w:space="0" w:color="auto"/>
      </w:divBdr>
    </w:div>
    <w:div w:id="1121998862">
      <w:bodyDiv w:val="1"/>
      <w:marLeft w:val="0"/>
      <w:marRight w:val="0"/>
      <w:marTop w:val="0"/>
      <w:marBottom w:val="0"/>
      <w:divBdr>
        <w:top w:val="none" w:sz="0" w:space="0" w:color="auto"/>
        <w:left w:val="none" w:sz="0" w:space="0" w:color="auto"/>
        <w:bottom w:val="none" w:sz="0" w:space="0" w:color="auto"/>
        <w:right w:val="none" w:sz="0" w:space="0" w:color="auto"/>
      </w:divBdr>
    </w:div>
    <w:div w:id="1984506337">
      <w:bodyDiv w:val="1"/>
      <w:marLeft w:val="0"/>
      <w:marRight w:val="0"/>
      <w:marTop w:val="0"/>
      <w:marBottom w:val="0"/>
      <w:divBdr>
        <w:top w:val="none" w:sz="0" w:space="0" w:color="auto"/>
        <w:left w:val="none" w:sz="0" w:space="0" w:color="auto"/>
        <w:bottom w:val="none" w:sz="0" w:space="0" w:color="auto"/>
        <w:right w:val="none" w:sz="0" w:space="0" w:color="auto"/>
      </w:divBdr>
    </w:div>
    <w:div w:id="206139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030258-B2CF-4160-BC9B-4FF279D9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Kreci</dc:creator>
  <cp:keywords/>
  <dc:description/>
  <cp:lastModifiedBy>Bledi Hoxha</cp:lastModifiedBy>
  <cp:revision>4</cp:revision>
  <cp:lastPrinted>2018-12-17T14:45:00Z</cp:lastPrinted>
  <dcterms:created xsi:type="dcterms:W3CDTF">2018-12-17T10:33:00Z</dcterms:created>
  <dcterms:modified xsi:type="dcterms:W3CDTF">2018-12-17T14:58:00Z</dcterms:modified>
</cp:coreProperties>
</file>